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29"/>
      </w:tblGrid>
      <w:tr w:rsidR="007457DE" w:rsidRPr="00851025" w14:paraId="419883F6" w14:textId="77777777" w:rsidTr="00D9079E">
        <w:tc>
          <w:tcPr>
            <w:tcW w:w="4408" w:type="dxa"/>
          </w:tcPr>
          <w:p w14:paraId="0EBFBD7C" w14:textId="26FE3BEB" w:rsidR="007457DE" w:rsidRPr="00851025" w:rsidRDefault="0080554C" w:rsidP="007457DE">
            <w:pPr>
              <w:rPr>
                <w:rFonts w:cstheme="minorHAnsi"/>
                <w:b/>
                <w:sz w:val="24"/>
                <w:lang w:val="en-US"/>
              </w:rPr>
            </w:pPr>
            <w:r w:rsidRPr="00851025">
              <w:rPr>
                <w:rFonts w:cstheme="minorHAnsi"/>
                <w:b/>
                <w:sz w:val="24"/>
                <w:lang w:val="en-US"/>
              </w:rPr>
              <w:t>P</w:t>
            </w:r>
            <w:r w:rsidR="004A2B93" w:rsidRPr="00851025">
              <w:rPr>
                <w:rFonts w:cstheme="minorHAnsi"/>
                <w:b/>
                <w:sz w:val="24"/>
                <w:lang w:val="en-US"/>
              </w:rPr>
              <w:t>ress</w:t>
            </w:r>
            <w:r w:rsidR="002C08B9" w:rsidRPr="00851025">
              <w:rPr>
                <w:rFonts w:cstheme="minorHAnsi"/>
                <w:b/>
                <w:sz w:val="24"/>
                <w:lang w:val="en-US"/>
              </w:rPr>
              <w:t xml:space="preserve"> release</w:t>
            </w:r>
          </w:p>
        </w:tc>
        <w:tc>
          <w:tcPr>
            <w:tcW w:w="4429" w:type="dxa"/>
          </w:tcPr>
          <w:p w14:paraId="6CD4FA70" w14:textId="0AD176EE" w:rsidR="007457DE" w:rsidRPr="00851025" w:rsidRDefault="002A716F" w:rsidP="0013623D">
            <w:pPr>
              <w:jc w:val="right"/>
              <w:rPr>
                <w:rFonts w:cstheme="minorHAnsi"/>
                <w:b/>
                <w:sz w:val="24"/>
                <w:lang w:val="en-US"/>
              </w:rPr>
            </w:pPr>
            <w:r>
              <w:rPr>
                <w:rFonts w:cstheme="minorHAnsi"/>
                <w:b/>
                <w:sz w:val="24"/>
                <w:lang w:val="en-US"/>
              </w:rPr>
              <w:t>February 2</w:t>
            </w:r>
            <w:r w:rsidR="00BA2ED7">
              <w:rPr>
                <w:rFonts w:cstheme="minorHAnsi"/>
                <w:b/>
                <w:sz w:val="24"/>
                <w:lang w:val="en-US"/>
              </w:rPr>
              <w:t>7</w:t>
            </w:r>
            <w:r w:rsidR="0090041D" w:rsidRPr="00851025">
              <w:rPr>
                <w:rFonts w:cstheme="minorHAnsi"/>
                <w:b/>
                <w:sz w:val="24"/>
                <w:lang w:val="en-US"/>
              </w:rPr>
              <w:t>,</w:t>
            </w:r>
            <w:r w:rsidR="009C0F16" w:rsidRPr="00851025">
              <w:rPr>
                <w:rFonts w:cstheme="minorHAnsi"/>
                <w:b/>
                <w:sz w:val="24"/>
                <w:lang w:val="en-US"/>
              </w:rPr>
              <w:t xml:space="preserve"> </w:t>
            </w:r>
            <w:r w:rsidR="00073C42" w:rsidRPr="00851025">
              <w:rPr>
                <w:rFonts w:cstheme="minorHAnsi"/>
                <w:b/>
                <w:sz w:val="24"/>
                <w:lang w:val="en-US"/>
              </w:rPr>
              <w:t>20</w:t>
            </w:r>
            <w:r w:rsidR="00BF05CB" w:rsidRPr="00851025">
              <w:rPr>
                <w:rFonts w:cstheme="minorHAnsi"/>
                <w:b/>
                <w:sz w:val="24"/>
                <w:lang w:val="en-US"/>
              </w:rPr>
              <w:t>2</w:t>
            </w:r>
            <w:r>
              <w:rPr>
                <w:rFonts w:cstheme="minorHAnsi"/>
                <w:b/>
                <w:sz w:val="24"/>
                <w:lang w:val="en-US"/>
              </w:rPr>
              <w:t>3</w:t>
            </w:r>
          </w:p>
        </w:tc>
      </w:tr>
      <w:tr w:rsidR="00EB0209" w:rsidRPr="00851025" w14:paraId="4E2CCC75" w14:textId="77777777" w:rsidTr="00D9079E">
        <w:tc>
          <w:tcPr>
            <w:tcW w:w="4408" w:type="dxa"/>
          </w:tcPr>
          <w:p w14:paraId="25BB7977" w14:textId="77777777" w:rsidR="00EB0209" w:rsidRPr="00851025" w:rsidRDefault="00EB0209" w:rsidP="007457DE">
            <w:pPr>
              <w:rPr>
                <w:rFonts w:cstheme="minorHAnsi"/>
                <w:b/>
                <w:sz w:val="24"/>
                <w:lang w:val="en-US"/>
              </w:rPr>
            </w:pPr>
          </w:p>
        </w:tc>
        <w:tc>
          <w:tcPr>
            <w:tcW w:w="4429" w:type="dxa"/>
          </w:tcPr>
          <w:p w14:paraId="242F85CD" w14:textId="77777777" w:rsidR="00EB0209" w:rsidRPr="00851025" w:rsidRDefault="00EB0209" w:rsidP="0013623D">
            <w:pPr>
              <w:jc w:val="right"/>
              <w:rPr>
                <w:rFonts w:cstheme="minorHAnsi"/>
                <w:b/>
                <w:sz w:val="24"/>
                <w:lang w:val="en-US"/>
              </w:rPr>
            </w:pPr>
          </w:p>
        </w:tc>
      </w:tr>
    </w:tbl>
    <w:p w14:paraId="65C3BCD6" w14:textId="5555C955" w:rsidR="003D4464" w:rsidRDefault="00516FFB" w:rsidP="00CF1EE4">
      <w:pPr>
        <w:pStyle w:val="bodytext"/>
        <w:spacing w:beforeAutospacing="1" w:afterAutospacing="1" w:line="276" w:lineRule="auto"/>
        <w:rPr>
          <w:rFonts w:asciiTheme="minorHAnsi" w:eastAsiaTheme="minorHAnsi" w:hAnsiTheme="minorHAnsi" w:cstheme="minorHAnsi"/>
          <w:color w:val="auto"/>
          <w:sz w:val="44"/>
          <w:szCs w:val="44"/>
          <w:bdr w:val="none" w:sz="0" w:space="0" w:color="auto"/>
        </w:rPr>
      </w:pPr>
      <w:bookmarkStart w:id="0" w:name="_Hlk525746702"/>
      <w:r w:rsidRPr="00516FFB">
        <w:rPr>
          <w:rFonts w:asciiTheme="minorHAnsi" w:eastAsiaTheme="minorHAnsi" w:hAnsiTheme="minorHAnsi" w:cstheme="minorHAnsi"/>
          <w:color w:val="auto"/>
          <w:sz w:val="44"/>
          <w:szCs w:val="44"/>
          <w:bdr w:val="none" w:sz="0" w:space="0" w:color="auto"/>
        </w:rPr>
        <w:t>Robert Franz Appointed CEO of Allied Vision</w:t>
      </w:r>
      <w:r w:rsidR="00E417AE">
        <w:rPr>
          <w:rFonts w:asciiTheme="minorHAnsi" w:eastAsiaTheme="minorHAnsi" w:hAnsiTheme="minorHAnsi" w:cstheme="minorHAnsi"/>
          <w:color w:val="auto"/>
          <w:sz w:val="44"/>
          <w:szCs w:val="44"/>
          <w:bdr w:val="none" w:sz="0" w:space="0" w:color="auto"/>
        </w:rPr>
        <w:t xml:space="preserve"> and the German 2D Vision </w:t>
      </w:r>
      <w:r w:rsidR="00BA2ED7">
        <w:rPr>
          <w:rFonts w:asciiTheme="minorHAnsi" w:eastAsiaTheme="minorHAnsi" w:hAnsiTheme="minorHAnsi" w:cstheme="minorHAnsi"/>
          <w:color w:val="auto"/>
          <w:sz w:val="44"/>
          <w:szCs w:val="44"/>
          <w:bdr w:val="none" w:sz="0" w:space="0" w:color="auto"/>
        </w:rPr>
        <w:t>G</w:t>
      </w:r>
      <w:r w:rsidR="00A2276F">
        <w:rPr>
          <w:rFonts w:asciiTheme="minorHAnsi" w:eastAsiaTheme="minorHAnsi" w:hAnsiTheme="minorHAnsi" w:cstheme="minorHAnsi"/>
          <w:color w:val="auto"/>
          <w:sz w:val="44"/>
          <w:szCs w:val="44"/>
          <w:bdr w:val="none" w:sz="0" w:space="0" w:color="auto"/>
        </w:rPr>
        <w:t>roup of TKH</w:t>
      </w:r>
      <w:r w:rsidR="00455D84">
        <w:rPr>
          <w:rFonts w:asciiTheme="minorHAnsi" w:eastAsiaTheme="minorHAnsi" w:hAnsiTheme="minorHAnsi" w:cstheme="minorHAnsi"/>
          <w:color w:val="auto"/>
          <w:sz w:val="44"/>
          <w:szCs w:val="44"/>
          <w:bdr w:val="none" w:sz="0" w:space="0" w:color="auto"/>
        </w:rPr>
        <w:t xml:space="preserve"> </w:t>
      </w:r>
    </w:p>
    <w:p w14:paraId="3E5032F5" w14:textId="04145768" w:rsidR="00AC4583" w:rsidRDefault="00416A20" w:rsidP="00DB1BA8">
      <w:pPr>
        <w:pStyle w:val="bodytext"/>
        <w:spacing w:beforeAutospacing="1" w:afterAutospacing="1" w:line="360" w:lineRule="auto"/>
        <w:rPr>
          <w:rFonts w:asciiTheme="minorHAnsi" w:hAnsiTheme="minorHAnsi" w:cstheme="minorHAnsi"/>
          <w:sz w:val="30"/>
          <w:szCs w:val="30"/>
        </w:rPr>
      </w:pPr>
      <w:r w:rsidRPr="00FE11A6">
        <w:rPr>
          <w:rFonts w:asciiTheme="minorHAnsi" w:hAnsiTheme="minorHAnsi" w:cstheme="minorHAnsi"/>
          <w:sz w:val="30"/>
          <w:szCs w:val="30"/>
        </w:rPr>
        <w:t>New CEO</w:t>
      </w:r>
      <w:r w:rsidR="00284A97" w:rsidRPr="00FE11A6">
        <w:rPr>
          <w:rFonts w:asciiTheme="minorHAnsi" w:hAnsiTheme="minorHAnsi" w:cstheme="minorHAnsi"/>
          <w:sz w:val="30"/>
          <w:szCs w:val="30"/>
        </w:rPr>
        <w:t xml:space="preserve"> to drive expansion of Allied Vision’s </w:t>
      </w:r>
      <w:r w:rsidR="007867ED">
        <w:rPr>
          <w:rFonts w:asciiTheme="minorHAnsi" w:hAnsiTheme="minorHAnsi" w:cstheme="minorHAnsi"/>
          <w:sz w:val="30"/>
          <w:szCs w:val="30"/>
        </w:rPr>
        <w:t xml:space="preserve">and TKH´s </w:t>
      </w:r>
      <w:r w:rsidR="00284A97" w:rsidRPr="00FE11A6">
        <w:rPr>
          <w:rFonts w:asciiTheme="minorHAnsi" w:hAnsiTheme="minorHAnsi" w:cstheme="minorHAnsi"/>
          <w:sz w:val="30"/>
          <w:szCs w:val="30"/>
        </w:rPr>
        <w:t>leadership</w:t>
      </w:r>
      <w:r w:rsidR="000A23FF" w:rsidRPr="00FE11A6">
        <w:rPr>
          <w:rFonts w:asciiTheme="minorHAnsi" w:hAnsiTheme="minorHAnsi" w:cstheme="minorHAnsi"/>
          <w:sz w:val="30"/>
          <w:szCs w:val="30"/>
        </w:rPr>
        <w:t xml:space="preserve"> </w:t>
      </w:r>
      <w:r w:rsidR="00284A97" w:rsidRPr="00FE11A6">
        <w:rPr>
          <w:rFonts w:asciiTheme="minorHAnsi" w:hAnsiTheme="minorHAnsi" w:cstheme="minorHAnsi"/>
          <w:sz w:val="30"/>
          <w:szCs w:val="30"/>
        </w:rPr>
        <w:t xml:space="preserve">position </w:t>
      </w:r>
      <w:r w:rsidR="000A23FF" w:rsidRPr="00FE11A6">
        <w:rPr>
          <w:rFonts w:asciiTheme="minorHAnsi" w:hAnsiTheme="minorHAnsi" w:cstheme="minorHAnsi"/>
          <w:sz w:val="30"/>
          <w:szCs w:val="30"/>
        </w:rPr>
        <w:t xml:space="preserve">in the </w:t>
      </w:r>
      <w:r w:rsidRPr="00FE11A6">
        <w:rPr>
          <w:rFonts w:asciiTheme="minorHAnsi" w:hAnsiTheme="minorHAnsi" w:cstheme="minorHAnsi"/>
          <w:sz w:val="30"/>
          <w:szCs w:val="30"/>
        </w:rPr>
        <w:t>V</w:t>
      </w:r>
      <w:r w:rsidR="000A23FF" w:rsidRPr="00FE11A6">
        <w:rPr>
          <w:rFonts w:asciiTheme="minorHAnsi" w:hAnsiTheme="minorHAnsi" w:cstheme="minorHAnsi"/>
          <w:sz w:val="30"/>
          <w:szCs w:val="30"/>
        </w:rPr>
        <w:t xml:space="preserve">ision </w:t>
      </w:r>
      <w:r w:rsidRPr="00FE11A6">
        <w:rPr>
          <w:rFonts w:asciiTheme="minorHAnsi" w:hAnsiTheme="minorHAnsi" w:cstheme="minorHAnsi"/>
          <w:sz w:val="30"/>
          <w:szCs w:val="30"/>
        </w:rPr>
        <w:t>I</w:t>
      </w:r>
      <w:r w:rsidR="000A23FF" w:rsidRPr="00FE11A6">
        <w:rPr>
          <w:rFonts w:asciiTheme="minorHAnsi" w:hAnsiTheme="minorHAnsi" w:cstheme="minorHAnsi"/>
          <w:sz w:val="30"/>
          <w:szCs w:val="30"/>
        </w:rPr>
        <w:t>ndustry</w:t>
      </w:r>
    </w:p>
    <w:p w14:paraId="4FC87468" w14:textId="57240C59" w:rsidR="0008329B" w:rsidRPr="0008329B" w:rsidRDefault="00D9079E" w:rsidP="0008329B">
      <w:pPr>
        <w:pStyle w:val="bodytext"/>
        <w:spacing w:beforeAutospacing="1" w:afterAutospacing="1" w:line="360" w:lineRule="auto"/>
        <w:rPr>
          <w:rFonts w:asciiTheme="minorHAnsi" w:eastAsia="Times New Roman" w:hAnsiTheme="minorHAnsi" w:cstheme="minorHAnsi"/>
          <w:color w:val="auto"/>
          <w:sz w:val="22"/>
          <w:szCs w:val="22"/>
        </w:rPr>
      </w:pPr>
      <w:r w:rsidRPr="006813DE">
        <w:rPr>
          <w:rFonts w:asciiTheme="minorHAnsi" w:eastAsia="Times New Roman" w:hAnsiTheme="minorHAnsi" w:cstheme="minorHAnsi"/>
          <w:i/>
          <w:color w:val="auto"/>
          <w:sz w:val="22"/>
          <w:szCs w:val="22"/>
        </w:rPr>
        <w:t>Stadtroda,</w:t>
      </w:r>
      <w:r w:rsidR="002C08B9" w:rsidRPr="006813DE">
        <w:rPr>
          <w:rFonts w:asciiTheme="minorHAnsi" w:eastAsia="Times New Roman" w:hAnsiTheme="minorHAnsi" w:cstheme="minorHAnsi"/>
          <w:i/>
          <w:color w:val="auto"/>
          <w:sz w:val="22"/>
          <w:szCs w:val="22"/>
        </w:rPr>
        <w:t xml:space="preserve"> Germany,</w:t>
      </w:r>
      <w:r w:rsidR="00915D67" w:rsidRPr="006813DE">
        <w:rPr>
          <w:rFonts w:asciiTheme="minorHAnsi" w:eastAsia="Times New Roman" w:hAnsiTheme="minorHAnsi" w:cstheme="minorHAnsi"/>
          <w:i/>
          <w:color w:val="auto"/>
          <w:sz w:val="22"/>
          <w:szCs w:val="22"/>
        </w:rPr>
        <w:t xml:space="preserve"> </w:t>
      </w:r>
      <w:r w:rsidR="00362D75">
        <w:rPr>
          <w:rFonts w:asciiTheme="minorHAnsi" w:eastAsia="Times New Roman" w:hAnsiTheme="minorHAnsi" w:cstheme="minorHAnsi"/>
          <w:i/>
          <w:color w:val="auto"/>
          <w:sz w:val="22"/>
          <w:szCs w:val="22"/>
        </w:rPr>
        <w:t>February</w:t>
      </w:r>
      <w:r w:rsidR="00516FFB">
        <w:rPr>
          <w:rFonts w:asciiTheme="minorHAnsi" w:eastAsia="Times New Roman" w:hAnsiTheme="minorHAnsi" w:cstheme="minorHAnsi"/>
          <w:i/>
          <w:color w:val="auto"/>
          <w:sz w:val="22"/>
          <w:szCs w:val="22"/>
        </w:rPr>
        <w:t xml:space="preserve"> </w:t>
      </w:r>
      <w:r w:rsidR="00FE11A6">
        <w:rPr>
          <w:rFonts w:asciiTheme="minorHAnsi" w:eastAsia="Times New Roman" w:hAnsiTheme="minorHAnsi" w:cstheme="minorHAnsi"/>
          <w:i/>
          <w:color w:val="auto"/>
          <w:sz w:val="22"/>
          <w:szCs w:val="22"/>
        </w:rPr>
        <w:t>2</w:t>
      </w:r>
      <w:r w:rsidR="00BA2ED7">
        <w:rPr>
          <w:rFonts w:asciiTheme="minorHAnsi" w:eastAsia="Times New Roman" w:hAnsiTheme="minorHAnsi" w:cstheme="minorHAnsi"/>
          <w:i/>
          <w:color w:val="auto"/>
          <w:sz w:val="22"/>
          <w:szCs w:val="22"/>
        </w:rPr>
        <w:t>7</w:t>
      </w:r>
      <w:r w:rsidR="00455D84" w:rsidRPr="006813DE">
        <w:rPr>
          <w:rFonts w:asciiTheme="minorHAnsi" w:eastAsia="Times New Roman" w:hAnsiTheme="minorHAnsi" w:cstheme="minorHAnsi"/>
          <w:i/>
          <w:color w:val="auto"/>
          <w:sz w:val="22"/>
          <w:szCs w:val="22"/>
        </w:rPr>
        <w:t>, 202</w:t>
      </w:r>
      <w:r w:rsidR="00516FFB">
        <w:rPr>
          <w:rFonts w:asciiTheme="minorHAnsi" w:eastAsia="Times New Roman" w:hAnsiTheme="minorHAnsi" w:cstheme="minorHAnsi"/>
          <w:i/>
          <w:color w:val="auto"/>
          <w:sz w:val="22"/>
          <w:szCs w:val="22"/>
        </w:rPr>
        <w:t>3</w:t>
      </w:r>
      <w:r w:rsidRPr="006813DE">
        <w:rPr>
          <w:rFonts w:asciiTheme="minorHAnsi" w:eastAsia="Times New Roman" w:hAnsiTheme="minorHAnsi" w:cstheme="minorHAnsi"/>
          <w:color w:val="auto"/>
          <w:sz w:val="22"/>
          <w:szCs w:val="22"/>
        </w:rPr>
        <w:t xml:space="preserve"> </w:t>
      </w:r>
      <w:r w:rsidR="00072A38" w:rsidRPr="006813DE">
        <w:rPr>
          <w:rFonts w:asciiTheme="minorHAnsi" w:eastAsia="Times New Roman" w:hAnsiTheme="minorHAnsi" w:cstheme="minorHAnsi"/>
          <w:color w:val="auto"/>
          <w:sz w:val="22"/>
          <w:szCs w:val="22"/>
        </w:rPr>
        <w:t>–</w:t>
      </w:r>
      <w:r w:rsidRPr="006813DE">
        <w:rPr>
          <w:rFonts w:asciiTheme="minorHAnsi" w:eastAsia="Times New Roman" w:hAnsiTheme="minorHAnsi" w:cstheme="minorHAnsi"/>
          <w:color w:val="auto"/>
          <w:sz w:val="22"/>
          <w:szCs w:val="22"/>
        </w:rPr>
        <w:t xml:space="preserve"> </w:t>
      </w:r>
      <w:r w:rsidR="002A716F" w:rsidRPr="0008329B">
        <w:rPr>
          <w:rFonts w:asciiTheme="minorHAnsi" w:eastAsia="Times New Roman" w:hAnsiTheme="minorHAnsi" w:cstheme="minorHAnsi"/>
          <w:color w:val="auto"/>
          <w:sz w:val="22"/>
          <w:szCs w:val="22"/>
        </w:rPr>
        <w:t xml:space="preserve">Allied Vision Technologies GmbH </w:t>
      </w:r>
      <w:r w:rsidR="002A716F">
        <w:rPr>
          <w:rFonts w:asciiTheme="minorHAnsi" w:eastAsia="Times New Roman" w:hAnsiTheme="minorHAnsi" w:cstheme="minorHAnsi"/>
          <w:color w:val="auto"/>
          <w:sz w:val="22"/>
          <w:szCs w:val="22"/>
        </w:rPr>
        <w:t xml:space="preserve">(“Allied Vision”), part of TKH Group NV, has appointed </w:t>
      </w:r>
      <w:r w:rsidR="00462E06" w:rsidRPr="0008329B">
        <w:rPr>
          <w:rFonts w:asciiTheme="minorHAnsi" w:eastAsia="Times New Roman" w:hAnsiTheme="minorHAnsi" w:cstheme="minorHAnsi"/>
          <w:color w:val="auto"/>
          <w:sz w:val="22"/>
          <w:szCs w:val="22"/>
        </w:rPr>
        <w:t xml:space="preserve">Robert Franz </w:t>
      </w:r>
      <w:r w:rsidR="002A716F">
        <w:rPr>
          <w:rFonts w:asciiTheme="minorHAnsi" w:eastAsia="Times New Roman" w:hAnsiTheme="minorHAnsi" w:cstheme="minorHAnsi"/>
          <w:color w:val="auto"/>
          <w:sz w:val="22"/>
          <w:szCs w:val="22"/>
        </w:rPr>
        <w:t>as</w:t>
      </w:r>
      <w:r w:rsidR="00777ED2">
        <w:rPr>
          <w:rFonts w:asciiTheme="minorHAnsi" w:eastAsia="Times New Roman" w:hAnsiTheme="minorHAnsi" w:cstheme="minorHAnsi"/>
          <w:color w:val="auto"/>
          <w:sz w:val="22"/>
          <w:szCs w:val="22"/>
        </w:rPr>
        <w:t xml:space="preserve"> its</w:t>
      </w:r>
      <w:r w:rsidR="002A716F">
        <w:rPr>
          <w:rFonts w:asciiTheme="minorHAnsi" w:eastAsia="Times New Roman" w:hAnsiTheme="minorHAnsi" w:cstheme="minorHAnsi"/>
          <w:color w:val="auto"/>
          <w:sz w:val="22"/>
          <w:szCs w:val="22"/>
        </w:rPr>
        <w:t xml:space="preserve"> </w:t>
      </w:r>
      <w:r w:rsidR="0008329B" w:rsidRPr="0008329B">
        <w:rPr>
          <w:rFonts w:asciiTheme="minorHAnsi" w:eastAsia="Times New Roman" w:hAnsiTheme="minorHAnsi" w:cstheme="minorHAnsi"/>
          <w:color w:val="auto"/>
          <w:sz w:val="22"/>
          <w:szCs w:val="22"/>
        </w:rPr>
        <w:t xml:space="preserve">CEO. </w:t>
      </w:r>
      <w:r w:rsidR="002A716F">
        <w:rPr>
          <w:rFonts w:asciiTheme="minorHAnsi" w:eastAsia="Times New Roman" w:hAnsiTheme="minorHAnsi" w:cstheme="minorHAnsi"/>
          <w:color w:val="auto"/>
          <w:sz w:val="22"/>
          <w:szCs w:val="22"/>
        </w:rPr>
        <w:t xml:space="preserve">Together with this new role, Robert Franz </w:t>
      </w:r>
      <w:r w:rsidR="0008329B" w:rsidRPr="001C5371">
        <w:rPr>
          <w:rFonts w:asciiTheme="minorHAnsi" w:eastAsia="Times New Roman" w:hAnsiTheme="minorHAnsi" w:cstheme="minorHAnsi"/>
          <w:color w:val="auto"/>
          <w:sz w:val="22"/>
          <w:szCs w:val="22"/>
        </w:rPr>
        <w:t xml:space="preserve">will also assume the </w:t>
      </w:r>
      <w:r w:rsidR="002A716F" w:rsidRPr="001C5371">
        <w:rPr>
          <w:rFonts w:asciiTheme="minorHAnsi" w:eastAsia="Times New Roman" w:hAnsiTheme="minorHAnsi" w:cstheme="minorHAnsi"/>
          <w:color w:val="auto"/>
          <w:sz w:val="22"/>
          <w:szCs w:val="22"/>
        </w:rPr>
        <w:t xml:space="preserve">CEO </w:t>
      </w:r>
      <w:r w:rsidR="0008329B" w:rsidRPr="001C5371">
        <w:rPr>
          <w:rFonts w:asciiTheme="minorHAnsi" w:eastAsia="Times New Roman" w:hAnsiTheme="minorHAnsi" w:cstheme="minorHAnsi"/>
          <w:color w:val="auto"/>
          <w:sz w:val="22"/>
          <w:szCs w:val="22"/>
        </w:rPr>
        <w:t xml:space="preserve">role for the German </w:t>
      </w:r>
      <w:r w:rsidR="00D948AC" w:rsidRPr="001C5371">
        <w:rPr>
          <w:rFonts w:asciiTheme="minorHAnsi" w:eastAsia="Times New Roman" w:hAnsiTheme="minorHAnsi" w:cstheme="minorHAnsi"/>
          <w:color w:val="auto"/>
          <w:sz w:val="22"/>
          <w:szCs w:val="22"/>
        </w:rPr>
        <w:t xml:space="preserve">2D </w:t>
      </w:r>
      <w:r w:rsidR="0008329B" w:rsidRPr="001C5371">
        <w:rPr>
          <w:rFonts w:asciiTheme="minorHAnsi" w:eastAsia="Times New Roman" w:hAnsiTheme="minorHAnsi" w:cstheme="minorHAnsi"/>
          <w:color w:val="auto"/>
          <w:sz w:val="22"/>
          <w:szCs w:val="22"/>
        </w:rPr>
        <w:t xml:space="preserve">Vision </w:t>
      </w:r>
      <w:r w:rsidR="00D948AC" w:rsidRPr="001C5371">
        <w:rPr>
          <w:rFonts w:asciiTheme="minorHAnsi" w:eastAsia="Times New Roman" w:hAnsiTheme="minorHAnsi" w:cstheme="minorHAnsi"/>
          <w:color w:val="auto"/>
          <w:sz w:val="22"/>
          <w:szCs w:val="22"/>
        </w:rPr>
        <w:t xml:space="preserve">companies within </w:t>
      </w:r>
      <w:r w:rsidR="002A716F" w:rsidRPr="001C5371">
        <w:rPr>
          <w:rFonts w:asciiTheme="minorHAnsi" w:eastAsia="Times New Roman" w:hAnsiTheme="minorHAnsi" w:cstheme="minorHAnsi"/>
          <w:color w:val="auto"/>
          <w:sz w:val="22"/>
          <w:szCs w:val="22"/>
        </w:rPr>
        <w:t>the TK</w:t>
      </w:r>
      <w:r w:rsidR="00AA39F0">
        <w:rPr>
          <w:rFonts w:asciiTheme="minorHAnsi" w:eastAsia="Times New Roman" w:hAnsiTheme="minorHAnsi" w:cstheme="minorHAnsi"/>
          <w:color w:val="auto"/>
          <w:sz w:val="22"/>
          <w:szCs w:val="22"/>
        </w:rPr>
        <w:t>H</w:t>
      </w:r>
      <w:r w:rsidR="002A716F" w:rsidRPr="001C5371">
        <w:rPr>
          <w:rFonts w:asciiTheme="minorHAnsi" w:eastAsia="Times New Roman" w:hAnsiTheme="minorHAnsi" w:cstheme="minorHAnsi"/>
          <w:color w:val="auto"/>
          <w:sz w:val="22"/>
          <w:szCs w:val="22"/>
        </w:rPr>
        <w:t xml:space="preserve"> Group,</w:t>
      </w:r>
      <w:r w:rsidR="00777ED2" w:rsidRPr="001C5371">
        <w:rPr>
          <w:rFonts w:asciiTheme="minorHAnsi" w:eastAsia="Times New Roman" w:hAnsiTheme="minorHAnsi" w:cstheme="minorHAnsi"/>
          <w:color w:val="auto"/>
          <w:sz w:val="22"/>
          <w:szCs w:val="22"/>
        </w:rPr>
        <w:t xml:space="preserve"> which include </w:t>
      </w:r>
      <w:r w:rsidR="002927E9">
        <w:rPr>
          <w:rFonts w:asciiTheme="minorHAnsi" w:eastAsia="Times New Roman" w:hAnsiTheme="minorHAnsi" w:cstheme="minorHAnsi"/>
          <w:color w:val="auto"/>
          <w:sz w:val="22"/>
          <w:szCs w:val="22"/>
        </w:rPr>
        <w:t>industry leading</w:t>
      </w:r>
      <w:r w:rsidR="009E4070">
        <w:rPr>
          <w:rFonts w:asciiTheme="minorHAnsi" w:eastAsia="Times New Roman" w:hAnsiTheme="minorHAnsi" w:cstheme="minorHAnsi"/>
          <w:color w:val="auto"/>
          <w:sz w:val="22"/>
          <w:szCs w:val="22"/>
        </w:rPr>
        <w:t xml:space="preserve"> </w:t>
      </w:r>
      <w:r w:rsidR="00671AE4">
        <w:rPr>
          <w:rFonts w:asciiTheme="minorHAnsi" w:eastAsia="Times New Roman" w:hAnsiTheme="minorHAnsi" w:cstheme="minorHAnsi"/>
          <w:color w:val="auto"/>
          <w:sz w:val="22"/>
          <w:szCs w:val="22"/>
        </w:rPr>
        <w:t>players</w:t>
      </w:r>
      <w:r w:rsidR="009E4070">
        <w:rPr>
          <w:rFonts w:asciiTheme="minorHAnsi" w:eastAsia="Times New Roman" w:hAnsiTheme="minorHAnsi" w:cstheme="minorHAnsi"/>
          <w:color w:val="auto"/>
          <w:sz w:val="22"/>
          <w:szCs w:val="22"/>
        </w:rPr>
        <w:t xml:space="preserve"> such as </w:t>
      </w:r>
      <w:r w:rsidR="00335A33" w:rsidRPr="001C5371">
        <w:rPr>
          <w:rFonts w:asciiTheme="minorHAnsi" w:eastAsia="Times New Roman" w:hAnsiTheme="minorHAnsi" w:cstheme="minorHAnsi"/>
          <w:color w:val="auto"/>
          <w:sz w:val="22"/>
          <w:szCs w:val="22"/>
        </w:rPr>
        <w:t xml:space="preserve">Chromasens, NET, </w:t>
      </w:r>
      <w:proofErr w:type="spellStart"/>
      <w:r w:rsidR="00335A33" w:rsidRPr="001C5371">
        <w:rPr>
          <w:rFonts w:asciiTheme="minorHAnsi" w:eastAsia="Times New Roman" w:hAnsiTheme="minorHAnsi" w:cstheme="minorHAnsi"/>
          <w:color w:val="auto"/>
          <w:sz w:val="22"/>
          <w:szCs w:val="22"/>
        </w:rPr>
        <w:t>SVS-Vistek</w:t>
      </w:r>
      <w:proofErr w:type="spellEnd"/>
      <w:r w:rsidR="009E4070">
        <w:rPr>
          <w:rFonts w:asciiTheme="minorHAnsi" w:eastAsia="Times New Roman" w:hAnsiTheme="minorHAnsi" w:cstheme="minorHAnsi"/>
          <w:color w:val="auto"/>
          <w:sz w:val="22"/>
          <w:szCs w:val="22"/>
        </w:rPr>
        <w:t xml:space="preserve">, </w:t>
      </w:r>
      <w:proofErr w:type="spellStart"/>
      <w:r w:rsidR="009E4070">
        <w:rPr>
          <w:rFonts w:asciiTheme="minorHAnsi" w:eastAsia="Times New Roman" w:hAnsiTheme="minorHAnsi" w:cstheme="minorHAnsi"/>
          <w:color w:val="auto"/>
          <w:sz w:val="22"/>
          <w:szCs w:val="22"/>
        </w:rPr>
        <w:t>Mikrotron</w:t>
      </w:r>
      <w:proofErr w:type="spellEnd"/>
      <w:r w:rsidR="009E4070">
        <w:rPr>
          <w:rFonts w:asciiTheme="minorHAnsi" w:eastAsia="Times New Roman" w:hAnsiTheme="minorHAnsi" w:cstheme="minorHAnsi"/>
          <w:color w:val="auto"/>
          <w:sz w:val="22"/>
          <w:szCs w:val="22"/>
        </w:rPr>
        <w:t xml:space="preserve"> and </w:t>
      </w:r>
      <w:proofErr w:type="spellStart"/>
      <w:r w:rsidR="009E4070">
        <w:rPr>
          <w:rFonts w:asciiTheme="minorHAnsi" w:eastAsia="Times New Roman" w:hAnsiTheme="minorHAnsi" w:cstheme="minorHAnsi"/>
          <w:color w:val="auto"/>
          <w:sz w:val="22"/>
          <w:szCs w:val="22"/>
        </w:rPr>
        <w:t>Nerian</w:t>
      </w:r>
      <w:proofErr w:type="spellEnd"/>
      <w:r w:rsidR="00777ED2" w:rsidRPr="001C5371">
        <w:rPr>
          <w:rFonts w:asciiTheme="minorHAnsi" w:eastAsia="Times New Roman" w:hAnsiTheme="minorHAnsi" w:cstheme="minorHAnsi"/>
          <w:color w:val="auto"/>
          <w:sz w:val="22"/>
          <w:szCs w:val="22"/>
        </w:rPr>
        <w:t>. These</w:t>
      </w:r>
      <w:r w:rsidR="00777ED2" w:rsidRPr="00554381">
        <w:rPr>
          <w:rFonts w:asciiTheme="minorHAnsi" w:eastAsia="Times New Roman" w:hAnsiTheme="minorHAnsi" w:cstheme="minorHAnsi"/>
          <w:color w:val="auto"/>
          <w:sz w:val="22"/>
          <w:szCs w:val="22"/>
        </w:rPr>
        <w:t xml:space="preserve"> companies all </w:t>
      </w:r>
      <w:r w:rsidR="002A716F" w:rsidRPr="00554381">
        <w:rPr>
          <w:rFonts w:asciiTheme="minorHAnsi" w:eastAsia="Times New Roman" w:hAnsiTheme="minorHAnsi" w:cstheme="minorHAnsi"/>
          <w:color w:val="auto"/>
          <w:sz w:val="22"/>
          <w:szCs w:val="22"/>
        </w:rPr>
        <w:t>operat</w:t>
      </w:r>
      <w:r w:rsidR="00777ED2" w:rsidRPr="00554381">
        <w:rPr>
          <w:rFonts w:asciiTheme="minorHAnsi" w:eastAsia="Times New Roman" w:hAnsiTheme="minorHAnsi" w:cstheme="minorHAnsi"/>
          <w:color w:val="auto"/>
          <w:sz w:val="22"/>
          <w:szCs w:val="22"/>
        </w:rPr>
        <w:t>e</w:t>
      </w:r>
      <w:r w:rsidR="002A716F" w:rsidRPr="00554381">
        <w:rPr>
          <w:rFonts w:asciiTheme="minorHAnsi" w:eastAsia="Times New Roman" w:hAnsiTheme="minorHAnsi" w:cstheme="minorHAnsi"/>
          <w:color w:val="auto"/>
          <w:sz w:val="22"/>
          <w:szCs w:val="22"/>
        </w:rPr>
        <w:t xml:space="preserve"> under the </w:t>
      </w:r>
      <w:r w:rsidR="00D948AC" w:rsidRPr="00554381">
        <w:rPr>
          <w:rFonts w:asciiTheme="minorHAnsi" w:eastAsia="Times New Roman" w:hAnsiTheme="minorHAnsi" w:cstheme="minorHAnsi"/>
          <w:color w:val="auto"/>
          <w:sz w:val="22"/>
          <w:szCs w:val="22"/>
        </w:rPr>
        <w:t xml:space="preserve">TKH Vision </w:t>
      </w:r>
      <w:r w:rsidR="002A716F" w:rsidRPr="00554381">
        <w:rPr>
          <w:rFonts w:asciiTheme="minorHAnsi" w:eastAsia="Times New Roman" w:hAnsiTheme="minorHAnsi" w:cstheme="minorHAnsi"/>
          <w:color w:val="auto"/>
          <w:sz w:val="22"/>
          <w:szCs w:val="22"/>
        </w:rPr>
        <w:t xml:space="preserve">umbrella. </w:t>
      </w:r>
      <w:r w:rsidR="0008329B" w:rsidRPr="0008329B">
        <w:rPr>
          <w:rFonts w:asciiTheme="minorHAnsi" w:eastAsia="Times New Roman" w:hAnsiTheme="minorHAnsi" w:cstheme="minorHAnsi"/>
          <w:color w:val="auto"/>
          <w:sz w:val="22"/>
          <w:szCs w:val="22"/>
        </w:rPr>
        <w:t>With the appointment of Robert</w:t>
      </w:r>
      <w:r w:rsidR="000A23FF">
        <w:rPr>
          <w:rFonts w:asciiTheme="minorHAnsi" w:eastAsia="Times New Roman" w:hAnsiTheme="minorHAnsi" w:cstheme="minorHAnsi"/>
          <w:color w:val="auto"/>
          <w:sz w:val="22"/>
          <w:szCs w:val="22"/>
        </w:rPr>
        <w:t xml:space="preserve"> Franz</w:t>
      </w:r>
      <w:r w:rsidR="0008329B" w:rsidRPr="0008329B">
        <w:rPr>
          <w:rFonts w:asciiTheme="minorHAnsi" w:eastAsia="Times New Roman" w:hAnsiTheme="minorHAnsi" w:cstheme="minorHAnsi"/>
          <w:color w:val="auto"/>
          <w:sz w:val="22"/>
          <w:szCs w:val="22"/>
        </w:rPr>
        <w:t xml:space="preserve">, both the </w:t>
      </w:r>
      <w:r w:rsidR="002A716F">
        <w:rPr>
          <w:rFonts w:asciiTheme="minorHAnsi" w:eastAsia="Times New Roman" w:hAnsiTheme="minorHAnsi" w:cstheme="minorHAnsi"/>
          <w:color w:val="auto"/>
          <w:sz w:val="22"/>
          <w:szCs w:val="22"/>
        </w:rPr>
        <w:t>M</w:t>
      </w:r>
      <w:r w:rsidR="0008329B" w:rsidRPr="0008329B">
        <w:rPr>
          <w:rFonts w:asciiTheme="minorHAnsi" w:eastAsia="Times New Roman" w:hAnsiTheme="minorHAnsi" w:cstheme="minorHAnsi"/>
          <w:color w:val="auto"/>
          <w:sz w:val="22"/>
          <w:szCs w:val="22"/>
        </w:rPr>
        <w:t xml:space="preserve">anagement </w:t>
      </w:r>
      <w:r w:rsidR="002A716F">
        <w:rPr>
          <w:rFonts w:asciiTheme="minorHAnsi" w:eastAsia="Times New Roman" w:hAnsiTheme="minorHAnsi" w:cstheme="minorHAnsi"/>
          <w:color w:val="auto"/>
          <w:sz w:val="22"/>
          <w:szCs w:val="22"/>
        </w:rPr>
        <w:t>B</w:t>
      </w:r>
      <w:r w:rsidR="0008329B" w:rsidRPr="0008329B">
        <w:rPr>
          <w:rFonts w:asciiTheme="minorHAnsi" w:eastAsia="Times New Roman" w:hAnsiTheme="minorHAnsi" w:cstheme="minorHAnsi"/>
          <w:color w:val="auto"/>
          <w:sz w:val="22"/>
          <w:szCs w:val="22"/>
        </w:rPr>
        <w:t xml:space="preserve">oard of Allied Vision </w:t>
      </w:r>
      <w:r w:rsidR="0008329B" w:rsidRPr="00554381">
        <w:rPr>
          <w:rFonts w:asciiTheme="minorHAnsi" w:eastAsia="Times New Roman" w:hAnsiTheme="minorHAnsi" w:cstheme="minorHAnsi"/>
          <w:color w:val="auto"/>
          <w:sz w:val="22"/>
          <w:szCs w:val="22"/>
        </w:rPr>
        <w:t xml:space="preserve">and the German 2D Vision group management </w:t>
      </w:r>
      <w:r w:rsidR="0008329B" w:rsidRPr="0008329B">
        <w:rPr>
          <w:rFonts w:asciiTheme="minorHAnsi" w:eastAsia="Times New Roman" w:hAnsiTheme="minorHAnsi" w:cstheme="minorHAnsi"/>
          <w:color w:val="auto"/>
          <w:sz w:val="22"/>
          <w:szCs w:val="22"/>
        </w:rPr>
        <w:t>are strengthened with a strong leader with extensive experience in strategy, sales, marketing</w:t>
      </w:r>
      <w:r w:rsidR="00D948AC">
        <w:rPr>
          <w:rFonts w:asciiTheme="minorHAnsi" w:eastAsia="Times New Roman" w:hAnsiTheme="minorHAnsi" w:cstheme="minorHAnsi"/>
          <w:color w:val="auto"/>
          <w:sz w:val="22"/>
          <w:szCs w:val="22"/>
        </w:rPr>
        <w:t>,</w:t>
      </w:r>
      <w:r w:rsidR="0008329B" w:rsidRPr="0008329B">
        <w:rPr>
          <w:rFonts w:asciiTheme="minorHAnsi" w:eastAsia="Times New Roman" w:hAnsiTheme="minorHAnsi" w:cstheme="minorHAnsi"/>
          <w:color w:val="auto"/>
          <w:sz w:val="22"/>
          <w:szCs w:val="22"/>
        </w:rPr>
        <w:t xml:space="preserve"> and product management.</w:t>
      </w:r>
    </w:p>
    <w:p w14:paraId="1012A0F6" w14:textId="55F9F9E2" w:rsidR="0008329B" w:rsidRDefault="0008329B" w:rsidP="0008329B">
      <w:pPr>
        <w:pStyle w:val="bodytext"/>
        <w:spacing w:beforeAutospacing="1" w:afterAutospacing="1" w:line="360" w:lineRule="auto"/>
        <w:rPr>
          <w:rFonts w:asciiTheme="minorHAnsi" w:eastAsia="Times New Roman" w:hAnsiTheme="minorHAnsi" w:cstheme="minorHAnsi"/>
          <w:color w:val="auto"/>
          <w:sz w:val="22"/>
          <w:szCs w:val="22"/>
        </w:rPr>
      </w:pPr>
      <w:r w:rsidRPr="0008329B">
        <w:rPr>
          <w:rFonts w:asciiTheme="minorHAnsi" w:eastAsia="Times New Roman" w:hAnsiTheme="minorHAnsi" w:cstheme="minorHAnsi"/>
          <w:color w:val="auto"/>
          <w:sz w:val="22"/>
          <w:szCs w:val="22"/>
        </w:rPr>
        <w:t xml:space="preserve">Robert Franz </w:t>
      </w:r>
      <w:r w:rsidR="00416A20">
        <w:rPr>
          <w:rFonts w:asciiTheme="minorHAnsi" w:eastAsia="Times New Roman" w:hAnsiTheme="minorHAnsi" w:cstheme="minorHAnsi"/>
          <w:color w:val="auto"/>
          <w:sz w:val="22"/>
          <w:szCs w:val="22"/>
        </w:rPr>
        <w:t xml:space="preserve">joins with extensive experience in </w:t>
      </w:r>
      <w:r w:rsidRPr="0008329B">
        <w:rPr>
          <w:rFonts w:asciiTheme="minorHAnsi" w:eastAsia="Times New Roman" w:hAnsiTheme="minorHAnsi" w:cstheme="minorHAnsi"/>
          <w:color w:val="auto"/>
          <w:sz w:val="22"/>
          <w:szCs w:val="22"/>
        </w:rPr>
        <w:t>companies with</w:t>
      </w:r>
      <w:r w:rsidR="002A716F">
        <w:rPr>
          <w:rFonts w:asciiTheme="minorHAnsi" w:eastAsia="Times New Roman" w:hAnsiTheme="minorHAnsi" w:cstheme="minorHAnsi"/>
          <w:color w:val="auto"/>
          <w:sz w:val="22"/>
          <w:szCs w:val="22"/>
        </w:rPr>
        <w:t xml:space="preserve"> an</w:t>
      </w:r>
      <w:r w:rsidRPr="0008329B">
        <w:rPr>
          <w:rFonts w:asciiTheme="minorHAnsi" w:eastAsia="Times New Roman" w:hAnsiTheme="minorHAnsi" w:cstheme="minorHAnsi"/>
          <w:color w:val="auto"/>
          <w:sz w:val="22"/>
          <w:szCs w:val="22"/>
        </w:rPr>
        <w:t xml:space="preserve"> </w:t>
      </w:r>
      <w:r w:rsidR="00416A20">
        <w:rPr>
          <w:rFonts w:asciiTheme="minorHAnsi" w:eastAsia="Times New Roman" w:hAnsiTheme="minorHAnsi" w:cstheme="minorHAnsi"/>
          <w:color w:val="auto"/>
          <w:sz w:val="22"/>
          <w:szCs w:val="22"/>
        </w:rPr>
        <w:t>automation background and</w:t>
      </w:r>
      <w:r w:rsidR="002A716F">
        <w:rPr>
          <w:rFonts w:asciiTheme="minorHAnsi" w:eastAsia="Times New Roman" w:hAnsiTheme="minorHAnsi" w:cstheme="minorHAnsi"/>
          <w:color w:val="auto"/>
          <w:sz w:val="22"/>
          <w:szCs w:val="22"/>
        </w:rPr>
        <w:t xml:space="preserve"> within</w:t>
      </w:r>
      <w:r w:rsidR="00416A20">
        <w:rPr>
          <w:rFonts w:asciiTheme="minorHAnsi" w:eastAsia="Times New Roman" w:hAnsiTheme="minorHAnsi" w:cstheme="minorHAnsi"/>
          <w:color w:val="auto"/>
          <w:sz w:val="22"/>
          <w:szCs w:val="22"/>
        </w:rPr>
        <w:t xml:space="preserve"> the </w:t>
      </w:r>
      <w:r w:rsidR="00501C40">
        <w:rPr>
          <w:rFonts w:asciiTheme="minorHAnsi" w:eastAsia="Times New Roman" w:hAnsiTheme="minorHAnsi" w:cstheme="minorHAnsi"/>
          <w:color w:val="auto"/>
          <w:sz w:val="22"/>
          <w:szCs w:val="22"/>
        </w:rPr>
        <w:t>v</w:t>
      </w:r>
      <w:r w:rsidR="00416A20">
        <w:rPr>
          <w:rFonts w:asciiTheme="minorHAnsi" w:eastAsia="Times New Roman" w:hAnsiTheme="minorHAnsi" w:cstheme="minorHAnsi"/>
          <w:color w:val="auto"/>
          <w:sz w:val="22"/>
          <w:szCs w:val="22"/>
        </w:rPr>
        <w:t xml:space="preserve">ision </w:t>
      </w:r>
      <w:r w:rsidR="00501C40">
        <w:rPr>
          <w:rFonts w:asciiTheme="minorHAnsi" w:eastAsia="Times New Roman" w:hAnsiTheme="minorHAnsi" w:cstheme="minorHAnsi"/>
          <w:color w:val="auto"/>
          <w:sz w:val="22"/>
          <w:szCs w:val="22"/>
        </w:rPr>
        <w:t>i</w:t>
      </w:r>
      <w:r w:rsidR="00416A20">
        <w:rPr>
          <w:rFonts w:asciiTheme="minorHAnsi" w:eastAsia="Times New Roman" w:hAnsiTheme="minorHAnsi" w:cstheme="minorHAnsi"/>
          <w:color w:val="auto"/>
          <w:sz w:val="22"/>
          <w:szCs w:val="22"/>
        </w:rPr>
        <w:t>ndustry</w:t>
      </w:r>
      <w:r w:rsidRPr="0008329B">
        <w:rPr>
          <w:rFonts w:asciiTheme="minorHAnsi" w:eastAsia="Times New Roman" w:hAnsiTheme="minorHAnsi" w:cstheme="minorHAnsi"/>
          <w:color w:val="auto"/>
          <w:sz w:val="22"/>
          <w:szCs w:val="22"/>
        </w:rPr>
        <w:t xml:space="preserve">, including </w:t>
      </w:r>
      <w:r w:rsidR="00416A20">
        <w:rPr>
          <w:rFonts w:asciiTheme="minorHAnsi" w:eastAsia="Times New Roman" w:hAnsiTheme="minorHAnsi" w:cstheme="minorHAnsi"/>
          <w:color w:val="auto"/>
          <w:sz w:val="22"/>
          <w:szCs w:val="22"/>
        </w:rPr>
        <w:t xml:space="preserve">running Honeywell`s </w:t>
      </w:r>
      <w:r w:rsidR="002A716F">
        <w:rPr>
          <w:rFonts w:asciiTheme="minorHAnsi" w:eastAsia="Times New Roman" w:hAnsiTheme="minorHAnsi" w:cstheme="minorHAnsi"/>
          <w:color w:val="auto"/>
          <w:sz w:val="22"/>
          <w:szCs w:val="22"/>
        </w:rPr>
        <w:t>G</w:t>
      </w:r>
      <w:r w:rsidR="00416A20">
        <w:rPr>
          <w:rFonts w:asciiTheme="minorHAnsi" w:eastAsia="Times New Roman" w:hAnsiTheme="minorHAnsi" w:cstheme="minorHAnsi"/>
          <w:color w:val="auto"/>
          <w:sz w:val="22"/>
          <w:szCs w:val="22"/>
        </w:rPr>
        <w:t xml:space="preserve">lobal Optical Sensing business, leading the Americas region </w:t>
      </w:r>
      <w:r w:rsidR="00484587">
        <w:rPr>
          <w:rFonts w:asciiTheme="minorHAnsi" w:eastAsia="Times New Roman" w:hAnsiTheme="minorHAnsi" w:cstheme="minorHAnsi"/>
          <w:color w:val="auto"/>
          <w:sz w:val="22"/>
          <w:szCs w:val="22"/>
        </w:rPr>
        <w:t xml:space="preserve">as President </w:t>
      </w:r>
      <w:r w:rsidR="00416A20">
        <w:rPr>
          <w:rFonts w:asciiTheme="minorHAnsi" w:eastAsia="Times New Roman" w:hAnsiTheme="minorHAnsi" w:cstheme="minorHAnsi"/>
          <w:color w:val="auto"/>
          <w:sz w:val="22"/>
          <w:szCs w:val="22"/>
        </w:rPr>
        <w:t xml:space="preserve">for </w:t>
      </w:r>
      <w:proofErr w:type="spellStart"/>
      <w:r w:rsidR="00416A20">
        <w:rPr>
          <w:rFonts w:asciiTheme="minorHAnsi" w:eastAsia="Times New Roman" w:hAnsiTheme="minorHAnsi" w:cstheme="minorHAnsi"/>
          <w:color w:val="auto"/>
          <w:sz w:val="22"/>
          <w:szCs w:val="22"/>
        </w:rPr>
        <w:t>Rittal</w:t>
      </w:r>
      <w:proofErr w:type="spellEnd"/>
      <w:r w:rsidR="00416A20">
        <w:rPr>
          <w:rFonts w:asciiTheme="minorHAnsi" w:eastAsia="Times New Roman" w:hAnsiTheme="minorHAnsi" w:cstheme="minorHAnsi"/>
          <w:color w:val="auto"/>
          <w:sz w:val="22"/>
          <w:szCs w:val="22"/>
        </w:rPr>
        <w:t xml:space="preserve">, and as </w:t>
      </w:r>
      <w:r w:rsidRPr="0008329B">
        <w:rPr>
          <w:rFonts w:asciiTheme="minorHAnsi" w:eastAsia="Times New Roman" w:hAnsiTheme="minorHAnsi" w:cstheme="minorHAnsi"/>
          <w:color w:val="auto"/>
          <w:sz w:val="22"/>
          <w:szCs w:val="22"/>
        </w:rPr>
        <w:t xml:space="preserve">Sr. Vice President </w:t>
      </w:r>
      <w:r w:rsidR="00416A20">
        <w:rPr>
          <w:rFonts w:asciiTheme="minorHAnsi" w:eastAsia="Times New Roman" w:hAnsiTheme="minorHAnsi" w:cstheme="minorHAnsi"/>
          <w:color w:val="auto"/>
          <w:sz w:val="22"/>
          <w:szCs w:val="22"/>
        </w:rPr>
        <w:t xml:space="preserve">Global </w:t>
      </w:r>
      <w:r w:rsidRPr="0008329B">
        <w:rPr>
          <w:rFonts w:asciiTheme="minorHAnsi" w:eastAsia="Times New Roman" w:hAnsiTheme="minorHAnsi" w:cstheme="minorHAnsi"/>
          <w:color w:val="auto"/>
          <w:sz w:val="22"/>
          <w:szCs w:val="22"/>
        </w:rPr>
        <w:t>Sales &amp; Marketing at Datalogic S.p.A. Robert Franz studied Law and obtained a Master of Business Administration (MBA) at the TIAS Business school in Utrecht (NL).</w:t>
      </w:r>
    </w:p>
    <w:p w14:paraId="3707C2EB" w14:textId="528118BB" w:rsidR="0008329B" w:rsidRDefault="0008329B" w:rsidP="0008329B">
      <w:pPr>
        <w:pStyle w:val="bodytext"/>
        <w:spacing w:beforeAutospacing="1" w:afterAutospacing="1" w:line="360" w:lineRule="auto"/>
        <w:rPr>
          <w:rFonts w:asciiTheme="minorHAnsi" w:eastAsia="Times New Roman" w:hAnsiTheme="minorHAnsi" w:cstheme="minorHAnsi"/>
          <w:color w:val="auto"/>
          <w:sz w:val="22"/>
          <w:szCs w:val="22"/>
        </w:rPr>
      </w:pPr>
      <w:r w:rsidRPr="00FE11A6">
        <w:rPr>
          <w:rFonts w:asciiTheme="minorHAnsi" w:eastAsia="Times New Roman" w:hAnsiTheme="minorHAnsi" w:cstheme="minorHAnsi"/>
          <w:color w:val="auto"/>
          <w:sz w:val="22"/>
          <w:szCs w:val="22"/>
        </w:rPr>
        <w:t xml:space="preserve">“I am honored by this nomination and the trust put in me by </w:t>
      </w:r>
      <w:r w:rsidR="002A716F">
        <w:rPr>
          <w:rFonts w:asciiTheme="minorHAnsi" w:eastAsia="Times New Roman" w:hAnsiTheme="minorHAnsi" w:cstheme="minorHAnsi"/>
          <w:color w:val="auto"/>
          <w:sz w:val="22"/>
          <w:szCs w:val="22"/>
        </w:rPr>
        <w:t xml:space="preserve">the </w:t>
      </w:r>
      <w:r w:rsidRPr="00FE11A6">
        <w:rPr>
          <w:rFonts w:asciiTheme="minorHAnsi" w:eastAsia="Times New Roman" w:hAnsiTheme="minorHAnsi" w:cstheme="minorHAnsi"/>
          <w:color w:val="auto"/>
          <w:sz w:val="22"/>
          <w:szCs w:val="22"/>
        </w:rPr>
        <w:t>TKH Group”, said Franz. “</w:t>
      </w:r>
      <w:r w:rsidR="003151C1" w:rsidRPr="00FE11A6">
        <w:rPr>
          <w:rFonts w:asciiTheme="minorHAnsi" w:eastAsia="Times New Roman" w:hAnsiTheme="minorHAnsi" w:cstheme="minorHAnsi"/>
          <w:color w:val="auto"/>
          <w:sz w:val="22"/>
          <w:szCs w:val="22"/>
        </w:rPr>
        <w:t>I look forward to working with a great team to develop</w:t>
      </w:r>
      <w:r w:rsidR="002A716F">
        <w:rPr>
          <w:rFonts w:asciiTheme="minorHAnsi" w:eastAsia="Times New Roman" w:hAnsiTheme="minorHAnsi" w:cstheme="minorHAnsi"/>
          <w:color w:val="auto"/>
          <w:sz w:val="22"/>
          <w:szCs w:val="22"/>
        </w:rPr>
        <w:t xml:space="preserve"> both Allied Vision and TKH Vision’s</w:t>
      </w:r>
      <w:r w:rsidR="003151C1" w:rsidRPr="00FE11A6">
        <w:rPr>
          <w:rFonts w:asciiTheme="minorHAnsi" w:eastAsia="Times New Roman" w:hAnsiTheme="minorHAnsi" w:cstheme="minorHAnsi"/>
          <w:color w:val="auto"/>
          <w:sz w:val="22"/>
          <w:szCs w:val="22"/>
        </w:rPr>
        <w:t xml:space="preserve"> products and strategy, and to continue to grow </w:t>
      </w:r>
      <w:r w:rsidR="00D948AC" w:rsidRPr="00FE11A6">
        <w:rPr>
          <w:rFonts w:asciiTheme="minorHAnsi" w:eastAsia="Times New Roman" w:hAnsiTheme="minorHAnsi" w:cstheme="minorHAnsi"/>
          <w:color w:val="auto"/>
          <w:sz w:val="22"/>
          <w:szCs w:val="22"/>
        </w:rPr>
        <w:t xml:space="preserve">the </w:t>
      </w:r>
      <w:r w:rsidR="003151C1" w:rsidRPr="00FE11A6">
        <w:rPr>
          <w:rFonts w:asciiTheme="minorHAnsi" w:eastAsia="Times New Roman" w:hAnsiTheme="minorHAnsi" w:cstheme="minorHAnsi"/>
          <w:color w:val="auto"/>
          <w:sz w:val="22"/>
          <w:szCs w:val="22"/>
        </w:rPr>
        <w:t>business together”.</w:t>
      </w:r>
    </w:p>
    <w:p w14:paraId="17D50E8E" w14:textId="1D9CBA85" w:rsidR="0008329B" w:rsidRDefault="0008329B" w:rsidP="0008329B">
      <w:pPr>
        <w:pStyle w:val="bodytext"/>
        <w:spacing w:beforeAutospacing="1" w:afterAutospacing="1" w:line="360" w:lineRule="auto"/>
        <w:rPr>
          <w:rFonts w:asciiTheme="minorHAnsi" w:eastAsia="Times New Roman" w:hAnsiTheme="minorHAnsi" w:cstheme="minorHAnsi"/>
          <w:color w:val="auto"/>
          <w:sz w:val="22"/>
          <w:szCs w:val="22"/>
        </w:rPr>
      </w:pPr>
      <w:r w:rsidRPr="0008329B">
        <w:rPr>
          <w:rFonts w:asciiTheme="minorHAnsi" w:eastAsia="Times New Roman" w:hAnsiTheme="minorHAnsi" w:cstheme="minorHAnsi"/>
          <w:color w:val="auto"/>
          <w:sz w:val="22"/>
          <w:szCs w:val="22"/>
        </w:rPr>
        <w:t xml:space="preserve">“With Robert Franz we have found an excellent candidate with a strong background in strategy, sales and product management who will take over </w:t>
      </w:r>
      <w:r w:rsidR="00777ED2">
        <w:rPr>
          <w:rFonts w:asciiTheme="minorHAnsi" w:eastAsia="Times New Roman" w:hAnsiTheme="minorHAnsi" w:cstheme="minorHAnsi"/>
          <w:color w:val="auto"/>
          <w:sz w:val="22"/>
          <w:szCs w:val="22"/>
        </w:rPr>
        <w:t>the</w:t>
      </w:r>
      <w:r w:rsidR="002A716F">
        <w:rPr>
          <w:rFonts w:asciiTheme="minorHAnsi" w:eastAsia="Times New Roman" w:hAnsiTheme="minorHAnsi" w:cstheme="minorHAnsi"/>
          <w:color w:val="auto"/>
          <w:sz w:val="22"/>
          <w:szCs w:val="22"/>
        </w:rPr>
        <w:t xml:space="preserve"> </w:t>
      </w:r>
      <w:r w:rsidRPr="0008329B">
        <w:rPr>
          <w:rFonts w:asciiTheme="minorHAnsi" w:eastAsia="Times New Roman" w:hAnsiTheme="minorHAnsi" w:cstheme="minorHAnsi"/>
          <w:color w:val="auto"/>
          <w:sz w:val="22"/>
          <w:szCs w:val="22"/>
        </w:rPr>
        <w:t>CEO role at Allied Vision per 1 January 2023”, said Alexander van der Lof, Chairman and CEO of TKH Group.</w:t>
      </w:r>
    </w:p>
    <w:bookmarkEnd w:id="0"/>
    <w:p w14:paraId="5969A7F9" w14:textId="519C44F6" w:rsidR="00CD1ABA" w:rsidRPr="001613B3" w:rsidRDefault="00CD1ABA" w:rsidP="001613B3">
      <w:pPr>
        <w:rPr>
          <w:rFonts w:eastAsia="Times New Roman" w:cstheme="minorHAnsi"/>
          <w:bCs/>
          <w:lang w:val="en-US"/>
        </w:rPr>
      </w:pPr>
    </w:p>
    <w:p w14:paraId="6C77FF2F" w14:textId="77777777" w:rsidR="009D4B5D" w:rsidRPr="00851025" w:rsidRDefault="009D4B5D" w:rsidP="009D4B5D">
      <w:pPr>
        <w:rPr>
          <w:rFonts w:eastAsia="Calibri" w:cstheme="minorHAnsi"/>
          <w:sz w:val="18"/>
          <w:szCs w:val="18"/>
          <w:lang w:val="en-US"/>
        </w:rPr>
      </w:pPr>
      <w:r w:rsidRPr="00851025">
        <w:rPr>
          <w:rFonts w:eastAsia="Calibri" w:cstheme="minorHAnsi"/>
          <w:b/>
          <w:sz w:val="18"/>
          <w:szCs w:val="18"/>
          <w:lang w:val="en-US"/>
        </w:rPr>
        <w:t>Allied Vision company profile</w:t>
      </w:r>
      <w:r w:rsidRPr="00851025">
        <w:rPr>
          <w:rFonts w:eastAsia="Calibri" w:cstheme="minorHAnsi"/>
          <w:b/>
          <w:sz w:val="18"/>
          <w:szCs w:val="18"/>
          <w:lang w:val="en-US"/>
        </w:rPr>
        <w:br/>
      </w:r>
      <w:r w:rsidRPr="00851025">
        <w:rPr>
          <w:rFonts w:eastAsia="Calibri" w:cstheme="minorHAnsi"/>
          <w:sz w:val="18"/>
          <w:szCs w:val="18"/>
          <w:lang w:val="en-US"/>
        </w:rPr>
        <w:t xml:space="preserve">For more than 30 years, Allied Vision has been helping people to reach their imaging goals. Allied Vision supplies camera technology and image capture solutions for industrial inspection, medical and scientific imaging, traffic monitoring and many more application areas in digital imaging. With a deep understanding of customers’ needs, Allied Vision finds individual solutions for every application, a practice which has made Allied Vision one of the leading camera manufacturers worldwide in the machine vision market. </w:t>
      </w:r>
    </w:p>
    <w:p w14:paraId="52859B8B" w14:textId="77777777" w:rsidR="009D4B5D" w:rsidRPr="00851025" w:rsidRDefault="009D4B5D" w:rsidP="009D4B5D">
      <w:pPr>
        <w:rPr>
          <w:rFonts w:eastAsia="Calibri" w:cstheme="minorHAnsi"/>
          <w:sz w:val="18"/>
          <w:szCs w:val="18"/>
          <w:lang w:val="en-US"/>
        </w:rPr>
      </w:pPr>
      <w:r w:rsidRPr="00851025">
        <w:rPr>
          <w:rFonts w:eastAsia="Calibri" w:cstheme="minorHAnsi"/>
          <w:sz w:val="18"/>
          <w:szCs w:val="18"/>
          <w:lang w:val="en-US"/>
        </w:rPr>
        <w:t xml:space="preserve">The company has nine locations in Germany, Canada, the United States, </w:t>
      </w:r>
      <w:proofErr w:type="gramStart"/>
      <w:r w:rsidRPr="00851025">
        <w:rPr>
          <w:rFonts w:eastAsia="Calibri" w:cstheme="minorHAnsi"/>
          <w:sz w:val="18"/>
          <w:szCs w:val="18"/>
          <w:lang w:val="en-US"/>
        </w:rPr>
        <w:t>Singapore</w:t>
      </w:r>
      <w:proofErr w:type="gramEnd"/>
      <w:r w:rsidRPr="00851025">
        <w:rPr>
          <w:rFonts w:eastAsia="Calibri" w:cstheme="minorHAnsi"/>
          <w:sz w:val="18"/>
          <w:szCs w:val="18"/>
          <w:lang w:val="en-US"/>
        </w:rPr>
        <w:t xml:space="preserve"> and China and is represented by a network of sales partners in over 30 countries. Allied Vision is member of the TKH Group.</w:t>
      </w:r>
    </w:p>
    <w:p w14:paraId="539E2422" w14:textId="55EE1199" w:rsidR="009D4B5D" w:rsidRPr="00851025" w:rsidRDefault="003254A8" w:rsidP="009D4B5D">
      <w:pPr>
        <w:rPr>
          <w:rFonts w:eastAsia="Calibri" w:cstheme="minorHAnsi"/>
          <w:sz w:val="18"/>
          <w:szCs w:val="18"/>
          <w:lang w:val="en-US"/>
        </w:rPr>
      </w:pPr>
      <w:r>
        <w:rPr>
          <w:rStyle w:val="Hyperlink"/>
          <w:rFonts w:cstheme="minorHAnsi"/>
          <w:sz w:val="18"/>
          <w:szCs w:val="18"/>
          <w:lang w:val="en-US"/>
        </w:rPr>
        <w:t>www.alliedvision.com</w:t>
      </w:r>
      <w:hyperlink w:history="1"/>
    </w:p>
    <w:p w14:paraId="639A7F5F" w14:textId="77777777" w:rsidR="00271806" w:rsidRPr="00851025" w:rsidRDefault="00271806" w:rsidP="00271806">
      <w:pPr>
        <w:spacing w:after="160" w:line="259" w:lineRule="auto"/>
        <w:rPr>
          <w:rFonts w:eastAsia="Calibri" w:cstheme="minorHAnsi"/>
          <w:sz w:val="18"/>
          <w:szCs w:val="18"/>
          <w:lang w:val="en-US"/>
        </w:rPr>
      </w:pPr>
    </w:p>
    <w:p w14:paraId="3915536D" w14:textId="77777777" w:rsidR="00271806" w:rsidRPr="00851025" w:rsidRDefault="00271806" w:rsidP="00271806">
      <w:pPr>
        <w:spacing w:line="240" w:lineRule="auto"/>
        <w:rPr>
          <w:rFonts w:eastAsia="Calibri" w:cstheme="minorHAnsi"/>
          <w:sz w:val="18"/>
          <w:szCs w:val="18"/>
          <w:u w:val="single"/>
          <w:lang w:val="en-US"/>
        </w:rPr>
      </w:pPr>
      <w:r w:rsidRPr="00851025">
        <w:rPr>
          <w:rFonts w:eastAsia="Calibri" w:cstheme="minorHAnsi"/>
          <w:b/>
          <w:sz w:val="18"/>
          <w:szCs w:val="18"/>
          <w:lang w:val="en-US"/>
        </w:rPr>
        <w:t>Contact (Company Headquarters):</w:t>
      </w:r>
      <w:r w:rsidRPr="00851025">
        <w:rPr>
          <w:rFonts w:eastAsia="Calibri" w:cstheme="minorHAnsi"/>
          <w:b/>
          <w:sz w:val="18"/>
          <w:szCs w:val="18"/>
          <w:lang w:val="en-US"/>
        </w:rPr>
        <w:br/>
      </w:r>
      <w:r w:rsidRPr="00851025">
        <w:rPr>
          <w:rFonts w:eastAsia="Calibri" w:cstheme="minorHAnsi"/>
          <w:sz w:val="18"/>
          <w:szCs w:val="18"/>
          <w:lang w:val="en-US"/>
        </w:rPr>
        <w:t xml:space="preserve">Allied Vision Technologies GmbH, </w:t>
      </w:r>
      <w:proofErr w:type="spellStart"/>
      <w:r w:rsidRPr="00851025">
        <w:rPr>
          <w:rFonts w:eastAsia="Calibri" w:cstheme="minorHAnsi"/>
          <w:sz w:val="18"/>
          <w:szCs w:val="18"/>
          <w:lang w:val="en-US"/>
        </w:rPr>
        <w:t>Taschenweg</w:t>
      </w:r>
      <w:proofErr w:type="spellEnd"/>
      <w:r w:rsidRPr="00851025">
        <w:rPr>
          <w:rFonts w:eastAsia="Calibri" w:cstheme="minorHAnsi"/>
          <w:sz w:val="18"/>
          <w:szCs w:val="18"/>
          <w:lang w:val="en-US"/>
        </w:rPr>
        <w:t xml:space="preserve"> 2a, 07646 Stadtroda, Germany</w:t>
      </w:r>
      <w:r w:rsidRPr="00851025">
        <w:rPr>
          <w:rFonts w:eastAsia="Calibri" w:cstheme="minorHAnsi"/>
          <w:sz w:val="18"/>
          <w:szCs w:val="18"/>
          <w:lang w:val="en-US"/>
        </w:rPr>
        <w:br/>
        <w:t xml:space="preserve">T// +49 36428 677-0, E// </w:t>
      </w:r>
      <w:hyperlink r:id="rId8" w:history="1">
        <w:r w:rsidRPr="00851025">
          <w:rPr>
            <w:rStyle w:val="Hyperlink"/>
            <w:rFonts w:eastAsia="Calibri" w:cstheme="minorHAnsi"/>
            <w:sz w:val="18"/>
            <w:szCs w:val="18"/>
            <w:lang w:val="en-US"/>
          </w:rPr>
          <w:t>info@alliedvision.com</w:t>
        </w:r>
      </w:hyperlink>
    </w:p>
    <w:p w14:paraId="022E565E" w14:textId="77777777" w:rsidR="00271806" w:rsidRPr="0089348D" w:rsidRDefault="00271806" w:rsidP="00271806">
      <w:pPr>
        <w:pBdr>
          <w:top w:val="nil"/>
          <w:left w:val="nil"/>
          <w:bottom w:val="nil"/>
          <w:right w:val="nil"/>
          <w:between w:val="nil"/>
          <w:bar w:val="nil"/>
        </w:pBdr>
        <w:tabs>
          <w:tab w:val="left" w:pos="7920"/>
        </w:tabs>
        <w:spacing w:after="0" w:line="240" w:lineRule="auto"/>
        <w:rPr>
          <w:rFonts w:eastAsia="Arial Unicode MS" w:cstheme="minorHAnsi"/>
          <w:b/>
          <w:bCs/>
          <w:sz w:val="18"/>
          <w:szCs w:val="18"/>
          <w:bdr w:val="nil"/>
          <w:lang w:eastAsia="de-DE"/>
        </w:rPr>
      </w:pPr>
      <w:r w:rsidRPr="0089348D">
        <w:rPr>
          <w:rFonts w:eastAsia="Arial Unicode MS" w:cstheme="minorHAnsi"/>
          <w:b/>
          <w:bCs/>
          <w:sz w:val="18"/>
          <w:szCs w:val="18"/>
          <w:bdr w:val="nil"/>
          <w:lang w:eastAsia="de-DE"/>
        </w:rPr>
        <w:t xml:space="preserve">Media </w:t>
      </w:r>
      <w:proofErr w:type="spellStart"/>
      <w:r w:rsidRPr="0089348D">
        <w:rPr>
          <w:rFonts w:eastAsia="Arial Unicode MS" w:cstheme="minorHAnsi"/>
          <w:b/>
          <w:bCs/>
          <w:sz w:val="18"/>
          <w:szCs w:val="18"/>
          <w:bdr w:val="nil"/>
          <w:lang w:eastAsia="de-DE"/>
        </w:rPr>
        <w:t>contact</w:t>
      </w:r>
      <w:proofErr w:type="spellEnd"/>
      <w:r w:rsidRPr="0089348D">
        <w:rPr>
          <w:rFonts w:eastAsia="Arial Unicode MS" w:cstheme="minorHAnsi"/>
          <w:b/>
          <w:bCs/>
          <w:sz w:val="18"/>
          <w:szCs w:val="18"/>
          <w:bdr w:val="nil"/>
          <w:lang w:eastAsia="de-DE"/>
        </w:rPr>
        <w:t>:</w:t>
      </w:r>
    </w:p>
    <w:p w14:paraId="46B3F87D" w14:textId="77777777" w:rsidR="00271806" w:rsidRPr="00851025" w:rsidRDefault="00271806" w:rsidP="00271806">
      <w:pPr>
        <w:spacing w:after="0" w:line="240" w:lineRule="auto"/>
        <w:rPr>
          <w:rFonts w:eastAsia="Calibri" w:cstheme="minorHAnsi"/>
          <w:sz w:val="18"/>
          <w:szCs w:val="18"/>
        </w:rPr>
      </w:pPr>
      <w:r w:rsidRPr="00851025">
        <w:rPr>
          <w:rFonts w:eastAsia="Calibri" w:cstheme="minorHAnsi"/>
          <w:sz w:val="18"/>
          <w:szCs w:val="18"/>
        </w:rPr>
        <w:t>Nathalie Többen</w:t>
      </w:r>
    </w:p>
    <w:p w14:paraId="0150B0ED" w14:textId="77777777" w:rsidR="00271806" w:rsidRPr="00851025" w:rsidRDefault="00271806" w:rsidP="00271806">
      <w:pPr>
        <w:spacing w:after="0" w:line="240" w:lineRule="auto"/>
        <w:rPr>
          <w:rFonts w:eastAsia="Calibri" w:cstheme="minorHAnsi"/>
          <w:sz w:val="18"/>
          <w:szCs w:val="18"/>
        </w:rPr>
      </w:pPr>
      <w:r w:rsidRPr="00851025">
        <w:rPr>
          <w:rFonts w:eastAsia="Calibri" w:cstheme="minorHAnsi"/>
          <w:sz w:val="18"/>
          <w:szCs w:val="18"/>
        </w:rPr>
        <w:t>Allied Vision Technologies GmbH, Klaus-Groth-Str. 1, 22926 Ahrensburg, Germany</w:t>
      </w:r>
    </w:p>
    <w:p w14:paraId="0FA03297" w14:textId="77777777" w:rsidR="00271806" w:rsidRPr="00851025" w:rsidRDefault="00271806" w:rsidP="00271806">
      <w:pPr>
        <w:pBdr>
          <w:top w:val="nil"/>
          <w:left w:val="nil"/>
          <w:bottom w:val="nil"/>
          <w:right w:val="nil"/>
          <w:between w:val="nil"/>
          <w:bar w:val="nil"/>
        </w:pBdr>
        <w:tabs>
          <w:tab w:val="left" w:pos="7920"/>
        </w:tabs>
        <w:spacing w:after="0" w:line="240" w:lineRule="auto"/>
        <w:rPr>
          <w:rFonts w:cstheme="minorHAnsi"/>
          <w:b/>
          <w:sz w:val="18"/>
          <w:szCs w:val="18"/>
        </w:rPr>
      </w:pPr>
      <w:r w:rsidRPr="00851025">
        <w:rPr>
          <w:rFonts w:eastAsia="Arial Unicode MS" w:cstheme="minorHAnsi"/>
          <w:bCs/>
          <w:sz w:val="18"/>
          <w:szCs w:val="18"/>
          <w:bdr w:val="nil"/>
          <w:lang w:eastAsia="de-DE"/>
        </w:rPr>
        <w:t xml:space="preserve">T// +49 4102 6688-194, E// </w:t>
      </w:r>
      <w:hyperlink r:id="rId9" w:history="1">
        <w:r w:rsidRPr="00851025">
          <w:rPr>
            <w:rStyle w:val="Hyperlink"/>
            <w:rFonts w:eastAsia="Arial Unicode MS" w:cstheme="minorHAnsi"/>
            <w:bCs/>
            <w:sz w:val="18"/>
            <w:szCs w:val="18"/>
            <w:bdr w:val="nil"/>
            <w:lang w:eastAsia="de-DE"/>
          </w:rPr>
          <w:t>nathalie.toebben@alliedvision.com</w:t>
        </w:r>
      </w:hyperlink>
    </w:p>
    <w:p w14:paraId="0FC19111" w14:textId="77777777" w:rsidR="00271806" w:rsidRPr="00851025" w:rsidRDefault="00271806" w:rsidP="00271806">
      <w:pPr>
        <w:spacing w:after="0" w:line="240" w:lineRule="auto"/>
        <w:rPr>
          <w:rFonts w:cstheme="minorHAnsi"/>
          <w:b/>
          <w:sz w:val="18"/>
          <w:szCs w:val="18"/>
        </w:rPr>
      </w:pPr>
    </w:p>
    <w:p w14:paraId="59F63D73" w14:textId="77777777" w:rsidR="00567B73" w:rsidRPr="00851025" w:rsidRDefault="00567B73" w:rsidP="00567B73">
      <w:pPr>
        <w:spacing w:after="0" w:line="240" w:lineRule="auto"/>
        <w:rPr>
          <w:rFonts w:cstheme="minorHAnsi"/>
          <w:sz w:val="18"/>
          <w:szCs w:val="18"/>
          <w:lang w:val="en-US"/>
        </w:rPr>
      </w:pPr>
      <w:r w:rsidRPr="00851025">
        <w:rPr>
          <w:rFonts w:cstheme="minorHAnsi"/>
          <w:sz w:val="18"/>
          <w:szCs w:val="18"/>
          <w:lang w:val="en-US"/>
        </w:rPr>
        <w:t>Francis Obidimalor</w:t>
      </w:r>
    </w:p>
    <w:p w14:paraId="5C24A9DB" w14:textId="0DECC53C" w:rsidR="00567B73" w:rsidRPr="00851025" w:rsidRDefault="00567B73" w:rsidP="00567B73">
      <w:pPr>
        <w:spacing w:after="0" w:line="240" w:lineRule="auto"/>
        <w:rPr>
          <w:rFonts w:cstheme="minorHAnsi"/>
          <w:sz w:val="18"/>
          <w:szCs w:val="18"/>
          <w:lang w:val="en-US"/>
        </w:rPr>
      </w:pPr>
      <w:r w:rsidRPr="00851025">
        <w:rPr>
          <w:rFonts w:cstheme="minorHAnsi"/>
          <w:sz w:val="18"/>
          <w:szCs w:val="18"/>
          <w:lang w:val="en-US"/>
        </w:rPr>
        <w:t>Allied Vision Technologies Inc., 102 Pickering Way - Suite 502, Exton, PA 19341, USA</w:t>
      </w:r>
    </w:p>
    <w:p w14:paraId="0FE6FFB9" w14:textId="7A20992B" w:rsidR="00271806" w:rsidRPr="00851025" w:rsidRDefault="00567B73" w:rsidP="00567B73">
      <w:pPr>
        <w:spacing w:after="0" w:line="240" w:lineRule="auto"/>
        <w:rPr>
          <w:rFonts w:cstheme="minorHAnsi"/>
          <w:sz w:val="18"/>
          <w:szCs w:val="18"/>
        </w:rPr>
      </w:pPr>
      <w:r w:rsidRPr="00851025">
        <w:rPr>
          <w:rFonts w:cstheme="minorHAnsi"/>
          <w:sz w:val="18"/>
          <w:szCs w:val="18"/>
        </w:rPr>
        <w:t xml:space="preserve">T// +1-484-881-3398, E// </w:t>
      </w:r>
      <w:hyperlink r:id="rId10" w:history="1">
        <w:r w:rsidRPr="00851025">
          <w:rPr>
            <w:rStyle w:val="Hyperlink"/>
            <w:rFonts w:cstheme="minorHAnsi"/>
            <w:sz w:val="18"/>
            <w:szCs w:val="18"/>
          </w:rPr>
          <w:t>francis.obidimalor@alliedvision.com</w:t>
        </w:r>
      </w:hyperlink>
    </w:p>
    <w:p w14:paraId="3E47183A" w14:textId="77777777" w:rsidR="000A23FF" w:rsidRPr="00A70798" w:rsidRDefault="000A23FF" w:rsidP="000A23FF">
      <w:pPr>
        <w:spacing w:after="0" w:line="240" w:lineRule="auto"/>
        <w:rPr>
          <w:rFonts w:cstheme="minorHAnsi"/>
          <w:sz w:val="18"/>
          <w:szCs w:val="18"/>
        </w:rPr>
      </w:pPr>
    </w:p>
    <w:p w14:paraId="51999365" w14:textId="642EB06F" w:rsidR="000A23FF" w:rsidRPr="00BA2ED7" w:rsidRDefault="000A23FF" w:rsidP="000A23FF">
      <w:pPr>
        <w:spacing w:after="0" w:line="240" w:lineRule="auto"/>
        <w:rPr>
          <w:rFonts w:cstheme="minorHAnsi"/>
          <w:sz w:val="18"/>
          <w:szCs w:val="18"/>
          <w:lang w:val="en-US"/>
        </w:rPr>
      </w:pPr>
      <w:r w:rsidRPr="00BA2ED7">
        <w:rPr>
          <w:rFonts w:cstheme="minorHAnsi"/>
          <w:sz w:val="18"/>
          <w:szCs w:val="18"/>
          <w:lang w:val="en-US"/>
        </w:rPr>
        <w:t xml:space="preserve">Chris Zou </w:t>
      </w:r>
    </w:p>
    <w:p w14:paraId="0BB86D80" w14:textId="360C2A48" w:rsidR="000A23FF" w:rsidRPr="003151C1" w:rsidRDefault="003151C1" w:rsidP="000A23FF">
      <w:pPr>
        <w:spacing w:after="0" w:line="240" w:lineRule="auto"/>
        <w:rPr>
          <w:rFonts w:cstheme="minorHAnsi"/>
          <w:sz w:val="18"/>
          <w:szCs w:val="18"/>
          <w:lang w:val="en-US"/>
        </w:rPr>
      </w:pPr>
      <w:r w:rsidRPr="003151C1">
        <w:rPr>
          <w:rFonts w:cstheme="minorHAnsi"/>
          <w:sz w:val="18"/>
          <w:szCs w:val="18"/>
          <w:lang w:val="en-US"/>
        </w:rPr>
        <w:t>Allied Vision Technologies ASIA PTE.LTD.,</w:t>
      </w:r>
      <w:r w:rsidRPr="003151C1">
        <w:rPr>
          <w:lang w:val="en-US"/>
        </w:rPr>
        <w:t xml:space="preserve"> </w:t>
      </w:r>
      <w:r w:rsidRPr="003151C1">
        <w:rPr>
          <w:rFonts w:cstheme="minorHAnsi"/>
          <w:sz w:val="18"/>
          <w:szCs w:val="18"/>
          <w:lang w:val="en-US"/>
        </w:rPr>
        <w:t xml:space="preserve">82 Playfair Rd, #07-01 </w:t>
      </w:r>
      <w:proofErr w:type="spellStart"/>
      <w:r w:rsidRPr="003151C1">
        <w:rPr>
          <w:rFonts w:cstheme="minorHAnsi"/>
          <w:sz w:val="18"/>
          <w:szCs w:val="18"/>
          <w:lang w:val="en-US"/>
        </w:rPr>
        <w:t>D'Lithium</w:t>
      </w:r>
      <w:proofErr w:type="spellEnd"/>
      <w:r w:rsidRPr="003151C1">
        <w:rPr>
          <w:rFonts w:cstheme="minorHAnsi"/>
          <w:sz w:val="18"/>
          <w:szCs w:val="18"/>
          <w:lang w:val="en-US"/>
        </w:rPr>
        <w:t>, Singapore 368001</w:t>
      </w:r>
    </w:p>
    <w:p w14:paraId="3D4D78E1" w14:textId="6F927F50" w:rsidR="000A23FF" w:rsidRDefault="000A23FF" w:rsidP="000A23FF">
      <w:pPr>
        <w:spacing w:after="0" w:line="240" w:lineRule="auto"/>
        <w:rPr>
          <w:rFonts w:cstheme="minorHAnsi"/>
          <w:sz w:val="18"/>
          <w:szCs w:val="18"/>
        </w:rPr>
      </w:pPr>
      <w:r w:rsidRPr="003151C1">
        <w:rPr>
          <w:rFonts w:cstheme="minorHAnsi"/>
          <w:sz w:val="18"/>
          <w:szCs w:val="18"/>
        </w:rPr>
        <w:t xml:space="preserve">T// </w:t>
      </w:r>
      <w:r w:rsidR="003151C1" w:rsidRPr="003151C1">
        <w:rPr>
          <w:rFonts w:cstheme="minorHAnsi"/>
          <w:sz w:val="18"/>
          <w:szCs w:val="18"/>
        </w:rPr>
        <w:t>+65 83934460</w:t>
      </w:r>
      <w:r w:rsidRPr="003151C1">
        <w:rPr>
          <w:rFonts w:cstheme="minorHAnsi"/>
          <w:sz w:val="18"/>
          <w:szCs w:val="18"/>
        </w:rPr>
        <w:t xml:space="preserve">, E// </w:t>
      </w:r>
      <w:hyperlink r:id="rId11" w:history="1">
        <w:r w:rsidR="003151C1" w:rsidRPr="008E1B5D">
          <w:rPr>
            <w:rStyle w:val="Hyperlink"/>
            <w:rFonts w:cstheme="minorHAnsi"/>
            <w:sz w:val="18"/>
            <w:szCs w:val="18"/>
          </w:rPr>
          <w:t>chris.zou@alliedvision.com</w:t>
        </w:r>
      </w:hyperlink>
    </w:p>
    <w:p w14:paraId="2C779B55" w14:textId="77777777" w:rsidR="003151C1" w:rsidRPr="00851025" w:rsidRDefault="003151C1" w:rsidP="000A23FF">
      <w:pPr>
        <w:spacing w:after="0" w:line="240" w:lineRule="auto"/>
        <w:rPr>
          <w:rFonts w:cstheme="minorHAnsi"/>
          <w:sz w:val="18"/>
          <w:szCs w:val="18"/>
        </w:rPr>
      </w:pPr>
    </w:p>
    <w:p w14:paraId="698D6011" w14:textId="77777777" w:rsidR="00271806" w:rsidRPr="00851025" w:rsidRDefault="00271806" w:rsidP="00CA7CC8">
      <w:pPr>
        <w:pStyle w:val="bodytext"/>
        <w:spacing w:beforeAutospacing="1" w:afterAutospacing="1" w:line="360" w:lineRule="auto"/>
        <w:rPr>
          <w:rFonts w:asciiTheme="minorHAnsi" w:hAnsiTheme="minorHAnsi" w:cstheme="minorHAnsi"/>
          <w:lang w:val="de-DE"/>
        </w:rPr>
      </w:pPr>
    </w:p>
    <w:sectPr w:rsidR="00271806" w:rsidRPr="00851025" w:rsidSect="006F7359">
      <w:headerReference w:type="even" r:id="rId12"/>
      <w:headerReference w:type="default" r:id="rId13"/>
      <w:footerReference w:type="even" r:id="rId14"/>
      <w:footerReference w:type="default" r:id="rId15"/>
      <w:headerReference w:type="first" r:id="rId16"/>
      <w:footerReference w:type="first" r:id="rId17"/>
      <w:pgSz w:w="12240" w:h="15840"/>
      <w:pgMar w:top="1418"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E4832" w14:textId="77777777" w:rsidR="005C2FA3" w:rsidRDefault="005C2FA3" w:rsidP="007457DE">
      <w:pPr>
        <w:spacing w:after="0" w:line="240" w:lineRule="auto"/>
      </w:pPr>
      <w:r>
        <w:separator/>
      </w:r>
    </w:p>
  </w:endnote>
  <w:endnote w:type="continuationSeparator" w:id="0">
    <w:p w14:paraId="4D35A39A" w14:textId="77777777" w:rsidR="005C2FA3" w:rsidRDefault="005C2FA3" w:rsidP="0074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6E91" w14:textId="77777777" w:rsidR="00CE31FF" w:rsidRDefault="00CE31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A6EE" w14:textId="77777777" w:rsidR="00CE31FF" w:rsidRDefault="00CE31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F23D" w14:textId="77777777" w:rsidR="00CE31FF" w:rsidRDefault="00CE31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4A933" w14:textId="77777777" w:rsidR="005C2FA3" w:rsidRDefault="005C2FA3" w:rsidP="007457DE">
      <w:pPr>
        <w:spacing w:after="0" w:line="240" w:lineRule="auto"/>
      </w:pPr>
      <w:r>
        <w:separator/>
      </w:r>
    </w:p>
  </w:footnote>
  <w:footnote w:type="continuationSeparator" w:id="0">
    <w:p w14:paraId="15951753" w14:textId="77777777" w:rsidR="005C2FA3" w:rsidRDefault="005C2FA3" w:rsidP="0074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E925" w14:textId="77777777" w:rsidR="00CE31FF" w:rsidRDefault="00CE31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C4D5" w14:textId="77777777" w:rsidR="00CE0C41" w:rsidRDefault="00CE0C41" w:rsidP="007457DE">
    <w:pPr>
      <w:pStyle w:val="Kopfzeile"/>
      <w:jc w:val="right"/>
    </w:pPr>
    <w:r>
      <w:rPr>
        <w:noProof/>
        <w:lang w:eastAsia="de-DE"/>
      </w:rPr>
      <w:drawing>
        <wp:inline distT="0" distB="0" distL="0" distR="0" wp14:anchorId="7DD3CB72" wp14:editId="4130CDA6">
          <wp:extent cx="2161540" cy="409575"/>
          <wp:effectExtent l="0" t="0" r="0" b="9525"/>
          <wp:docPr id="1" name="Grafik 1" descr="AV-Logo-Col-P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Logo-Col-Po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409575"/>
                  </a:xfrm>
                  <a:prstGeom prst="rect">
                    <a:avLst/>
                  </a:prstGeom>
                  <a:noFill/>
                  <a:ln>
                    <a:noFill/>
                  </a:ln>
                </pic:spPr>
              </pic:pic>
            </a:graphicData>
          </a:graphic>
        </wp:inline>
      </w:drawing>
    </w:r>
  </w:p>
  <w:p w14:paraId="7471F791" w14:textId="77777777" w:rsidR="00CE0C41" w:rsidRDefault="00BA2ED7" w:rsidP="007457DE">
    <w:pPr>
      <w:pStyle w:val="Kopfzeile"/>
      <w:jc w:val="right"/>
    </w:pPr>
    <w:r>
      <w:pict w14:anchorId="084E2F40">
        <v:rect id="_x0000_i1025" style="width:0;height:1.5pt" o:hralign="center" o:hrstd="t" o:hr="t" fillcolor="#a0a0a0" stroked="f"/>
      </w:pict>
    </w:r>
  </w:p>
  <w:p w14:paraId="53336DDC" w14:textId="77777777" w:rsidR="00CE0C41" w:rsidRDefault="00CE0C41" w:rsidP="007457DE">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309E" w14:textId="77777777" w:rsidR="00CE31FF" w:rsidRDefault="00CE31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0345D"/>
    <w:multiLevelType w:val="hybridMultilevel"/>
    <w:tmpl w:val="1D1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A67DA"/>
    <w:multiLevelType w:val="hybridMultilevel"/>
    <w:tmpl w:val="E6F04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700E04"/>
    <w:multiLevelType w:val="hybridMultilevel"/>
    <w:tmpl w:val="C78E2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6E122C"/>
    <w:multiLevelType w:val="hybridMultilevel"/>
    <w:tmpl w:val="94285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2158F3"/>
    <w:multiLevelType w:val="multilevel"/>
    <w:tmpl w:val="3D1A7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771EE3"/>
    <w:multiLevelType w:val="hybridMultilevel"/>
    <w:tmpl w:val="CFA0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6421389"/>
    <w:multiLevelType w:val="hybridMultilevel"/>
    <w:tmpl w:val="EF5A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F23453"/>
    <w:multiLevelType w:val="hybridMultilevel"/>
    <w:tmpl w:val="499E9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7892218">
    <w:abstractNumId w:val="5"/>
  </w:num>
  <w:num w:numId="2" w16cid:durableId="867643966">
    <w:abstractNumId w:val="1"/>
  </w:num>
  <w:num w:numId="3" w16cid:durableId="60369444">
    <w:abstractNumId w:val="0"/>
  </w:num>
  <w:num w:numId="4" w16cid:durableId="353000454">
    <w:abstractNumId w:val="6"/>
  </w:num>
  <w:num w:numId="5" w16cid:durableId="2145921596">
    <w:abstractNumId w:val="3"/>
  </w:num>
  <w:num w:numId="6" w16cid:durableId="1477335622">
    <w:abstractNumId w:val="7"/>
  </w:num>
  <w:num w:numId="7" w16cid:durableId="1757091899">
    <w:abstractNumId w:val="2"/>
  </w:num>
  <w:num w:numId="8" w16cid:durableId="1948200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79edbe04-4ccc-4c31-9528-7e9dc48025c6}"/>
  </w:docVars>
  <w:rsids>
    <w:rsidRoot w:val="007457DE"/>
    <w:rsid w:val="000006DD"/>
    <w:rsid w:val="000031C6"/>
    <w:rsid w:val="0000654A"/>
    <w:rsid w:val="000121D3"/>
    <w:rsid w:val="00017F47"/>
    <w:rsid w:val="000310BD"/>
    <w:rsid w:val="000321E1"/>
    <w:rsid w:val="00032CCE"/>
    <w:rsid w:val="00040E46"/>
    <w:rsid w:val="00040E81"/>
    <w:rsid w:val="00042040"/>
    <w:rsid w:val="000463D2"/>
    <w:rsid w:val="000522F0"/>
    <w:rsid w:val="00052F64"/>
    <w:rsid w:val="000541F6"/>
    <w:rsid w:val="0006013C"/>
    <w:rsid w:val="000630B2"/>
    <w:rsid w:val="00063FE3"/>
    <w:rsid w:val="000674DD"/>
    <w:rsid w:val="000701E5"/>
    <w:rsid w:val="00070D2C"/>
    <w:rsid w:val="00072A38"/>
    <w:rsid w:val="00072E18"/>
    <w:rsid w:val="00073C42"/>
    <w:rsid w:val="00074C2C"/>
    <w:rsid w:val="000752C8"/>
    <w:rsid w:val="000803A7"/>
    <w:rsid w:val="00080B1F"/>
    <w:rsid w:val="00082B3D"/>
    <w:rsid w:val="0008329B"/>
    <w:rsid w:val="00083CD5"/>
    <w:rsid w:val="00084577"/>
    <w:rsid w:val="00086E96"/>
    <w:rsid w:val="00091D42"/>
    <w:rsid w:val="0009483D"/>
    <w:rsid w:val="00096EE5"/>
    <w:rsid w:val="00097C9E"/>
    <w:rsid w:val="000A0BC4"/>
    <w:rsid w:val="000A0F4F"/>
    <w:rsid w:val="000A23FF"/>
    <w:rsid w:val="000A2766"/>
    <w:rsid w:val="000A3446"/>
    <w:rsid w:val="000A4A28"/>
    <w:rsid w:val="000B585F"/>
    <w:rsid w:val="000B7463"/>
    <w:rsid w:val="000B7D3B"/>
    <w:rsid w:val="000C028E"/>
    <w:rsid w:val="000C1691"/>
    <w:rsid w:val="000C6556"/>
    <w:rsid w:val="000D201A"/>
    <w:rsid w:val="000D4824"/>
    <w:rsid w:val="000E1F0F"/>
    <w:rsid w:val="000E3E1F"/>
    <w:rsid w:val="000E4AB5"/>
    <w:rsid w:val="000E733B"/>
    <w:rsid w:val="000E7849"/>
    <w:rsid w:val="000F162B"/>
    <w:rsid w:val="000F5430"/>
    <w:rsid w:val="00105D5D"/>
    <w:rsid w:val="00107938"/>
    <w:rsid w:val="001126D8"/>
    <w:rsid w:val="0011435D"/>
    <w:rsid w:val="001155F6"/>
    <w:rsid w:val="001227E2"/>
    <w:rsid w:val="0012338C"/>
    <w:rsid w:val="00123C55"/>
    <w:rsid w:val="00124EF6"/>
    <w:rsid w:val="00125795"/>
    <w:rsid w:val="001257B7"/>
    <w:rsid w:val="00130710"/>
    <w:rsid w:val="00134385"/>
    <w:rsid w:val="00134CD3"/>
    <w:rsid w:val="00135616"/>
    <w:rsid w:val="0013623D"/>
    <w:rsid w:val="00136CC7"/>
    <w:rsid w:val="00140600"/>
    <w:rsid w:val="00151201"/>
    <w:rsid w:val="00153703"/>
    <w:rsid w:val="001613B3"/>
    <w:rsid w:val="00161BB6"/>
    <w:rsid w:val="0016350F"/>
    <w:rsid w:val="0017023A"/>
    <w:rsid w:val="00171B37"/>
    <w:rsid w:val="001751C5"/>
    <w:rsid w:val="00176F29"/>
    <w:rsid w:val="00192A61"/>
    <w:rsid w:val="00194688"/>
    <w:rsid w:val="001A1355"/>
    <w:rsid w:val="001A65B3"/>
    <w:rsid w:val="001A6751"/>
    <w:rsid w:val="001A675D"/>
    <w:rsid w:val="001A6B84"/>
    <w:rsid w:val="001A703E"/>
    <w:rsid w:val="001A7622"/>
    <w:rsid w:val="001B1641"/>
    <w:rsid w:val="001B23B3"/>
    <w:rsid w:val="001B2BF3"/>
    <w:rsid w:val="001B2E5B"/>
    <w:rsid w:val="001B3868"/>
    <w:rsid w:val="001B4B73"/>
    <w:rsid w:val="001C5371"/>
    <w:rsid w:val="001D2080"/>
    <w:rsid w:val="001D28FB"/>
    <w:rsid w:val="001D3128"/>
    <w:rsid w:val="001D470D"/>
    <w:rsid w:val="001E3516"/>
    <w:rsid w:val="001E3C62"/>
    <w:rsid w:val="001F1D98"/>
    <w:rsid w:val="00203F3F"/>
    <w:rsid w:val="00206DA5"/>
    <w:rsid w:val="00210E7D"/>
    <w:rsid w:val="00211C94"/>
    <w:rsid w:val="00213FC8"/>
    <w:rsid w:val="00215BAB"/>
    <w:rsid w:val="00221688"/>
    <w:rsid w:val="0022216E"/>
    <w:rsid w:val="002228F8"/>
    <w:rsid w:val="00225CC2"/>
    <w:rsid w:val="00227203"/>
    <w:rsid w:val="00236105"/>
    <w:rsid w:val="00244A49"/>
    <w:rsid w:val="0024781B"/>
    <w:rsid w:val="0025294E"/>
    <w:rsid w:val="002552BF"/>
    <w:rsid w:val="00260480"/>
    <w:rsid w:val="0026182A"/>
    <w:rsid w:val="00262ABB"/>
    <w:rsid w:val="00264B0E"/>
    <w:rsid w:val="002662FB"/>
    <w:rsid w:val="002671EA"/>
    <w:rsid w:val="00271806"/>
    <w:rsid w:val="00271F52"/>
    <w:rsid w:val="00272D50"/>
    <w:rsid w:val="00274068"/>
    <w:rsid w:val="00284A97"/>
    <w:rsid w:val="002927E9"/>
    <w:rsid w:val="00296A39"/>
    <w:rsid w:val="00297888"/>
    <w:rsid w:val="002A140F"/>
    <w:rsid w:val="002A2F22"/>
    <w:rsid w:val="002A51FA"/>
    <w:rsid w:val="002A6336"/>
    <w:rsid w:val="002A6AF3"/>
    <w:rsid w:val="002A716F"/>
    <w:rsid w:val="002A7FEA"/>
    <w:rsid w:val="002B0CB9"/>
    <w:rsid w:val="002C08B9"/>
    <w:rsid w:val="002C272B"/>
    <w:rsid w:val="002C30E9"/>
    <w:rsid w:val="002D2ACD"/>
    <w:rsid w:val="002D4016"/>
    <w:rsid w:val="002D4596"/>
    <w:rsid w:val="002D7DD2"/>
    <w:rsid w:val="002E3EA5"/>
    <w:rsid w:val="002F1B26"/>
    <w:rsid w:val="002F430C"/>
    <w:rsid w:val="002F5778"/>
    <w:rsid w:val="002F6BF7"/>
    <w:rsid w:val="002F7B93"/>
    <w:rsid w:val="0030299B"/>
    <w:rsid w:val="003151C1"/>
    <w:rsid w:val="00316BC5"/>
    <w:rsid w:val="003235C4"/>
    <w:rsid w:val="003248C1"/>
    <w:rsid w:val="00324E2C"/>
    <w:rsid w:val="003254A8"/>
    <w:rsid w:val="0032636E"/>
    <w:rsid w:val="0033137E"/>
    <w:rsid w:val="003330CE"/>
    <w:rsid w:val="003336D6"/>
    <w:rsid w:val="00335A33"/>
    <w:rsid w:val="0034167C"/>
    <w:rsid w:val="00341974"/>
    <w:rsid w:val="00342197"/>
    <w:rsid w:val="00343733"/>
    <w:rsid w:val="00344629"/>
    <w:rsid w:val="00350493"/>
    <w:rsid w:val="0035064B"/>
    <w:rsid w:val="00354552"/>
    <w:rsid w:val="00356641"/>
    <w:rsid w:val="00360213"/>
    <w:rsid w:val="003626C0"/>
    <w:rsid w:val="003627BD"/>
    <w:rsid w:val="00362D75"/>
    <w:rsid w:val="00365561"/>
    <w:rsid w:val="003672FF"/>
    <w:rsid w:val="00371626"/>
    <w:rsid w:val="00375512"/>
    <w:rsid w:val="0038034B"/>
    <w:rsid w:val="00380FFC"/>
    <w:rsid w:val="0038103D"/>
    <w:rsid w:val="003820C3"/>
    <w:rsid w:val="003865BA"/>
    <w:rsid w:val="003869A4"/>
    <w:rsid w:val="00387B26"/>
    <w:rsid w:val="0039256C"/>
    <w:rsid w:val="003979C0"/>
    <w:rsid w:val="003A5BFD"/>
    <w:rsid w:val="003B143B"/>
    <w:rsid w:val="003B1645"/>
    <w:rsid w:val="003B6528"/>
    <w:rsid w:val="003B6A59"/>
    <w:rsid w:val="003C1A53"/>
    <w:rsid w:val="003C1D50"/>
    <w:rsid w:val="003C3DC9"/>
    <w:rsid w:val="003C7117"/>
    <w:rsid w:val="003D4464"/>
    <w:rsid w:val="003D49FB"/>
    <w:rsid w:val="003D71DB"/>
    <w:rsid w:val="003E0E3C"/>
    <w:rsid w:val="003E1DBC"/>
    <w:rsid w:val="003F0DA6"/>
    <w:rsid w:val="003F1424"/>
    <w:rsid w:val="003F2258"/>
    <w:rsid w:val="003F52C5"/>
    <w:rsid w:val="0040144C"/>
    <w:rsid w:val="00405F4E"/>
    <w:rsid w:val="0041086E"/>
    <w:rsid w:val="00411B99"/>
    <w:rsid w:val="00413C26"/>
    <w:rsid w:val="00415E8A"/>
    <w:rsid w:val="00416A20"/>
    <w:rsid w:val="00420F4B"/>
    <w:rsid w:val="00421427"/>
    <w:rsid w:val="00421E78"/>
    <w:rsid w:val="00422AED"/>
    <w:rsid w:val="004241AF"/>
    <w:rsid w:val="00425750"/>
    <w:rsid w:val="00425EF4"/>
    <w:rsid w:val="004263D6"/>
    <w:rsid w:val="00430049"/>
    <w:rsid w:val="00432D60"/>
    <w:rsid w:val="00432F8D"/>
    <w:rsid w:val="00433EF7"/>
    <w:rsid w:val="0043447C"/>
    <w:rsid w:val="0044604B"/>
    <w:rsid w:val="00447F1F"/>
    <w:rsid w:val="004513EC"/>
    <w:rsid w:val="0045393E"/>
    <w:rsid w:val="0045475E"/>
    <w:rsid w:val="00454DE0"/>
    <w:rsid w:val="00455D84"/>
    <w:rsid w:val="00455F7A"/>
    <w:rsid w:val="00457F63"/>
    <w:rsid w:val="00460349"/>
    <w:rsid w:val="00462E06"/>
    <w:rsid w:val="0046374F"/>
    <w:rsid w:val="00464463"/>
    <w:rsid w:val="00464B7C"/>
    <w:rsid w:val="00465E1E"/>
    <w:rsid w:val="00473262"/>
    <w:rsid w:val="00475960"/>
    <w:rsid w:val="00477048"/>
    <w:rsid w:val="0048219B"/>
    <w:rsid w:val="00482A81"/>
    <w:rsid w:val="00484587"/>
    <w:rsid w:val="004848AD"/>
    <w:rsid w:val="004849FD"/>
    <w:rsid w:val="00485DA9"/>
    <w:rsid w:val="00491DDA"/>
    <w:rsid w:val="004960B0"/>
    <w:rsid w:val="004A1460"/>
    <w:rsid w:val="004A2B93"/>
    <w:rsid w:val="004A7EA2"/>
    <w:rsid w:val="004B354E"/>
    <w:rsid w:val="004B4C70"/>
    <w:rsid w:val="004C07A5"/>
    <w:rsid w:val="004C0C7E"/>
    <w:rsid w:val="004D1E07"/>
    <w:rsid w:val="004D5665"/>
    <w:rsid w:val="004D68AB"/>
    <w:rsid w:val="004D6F63"/>
    <w:rsid w:val="004D72C9"/>
    <w:rsid w:val="004F0E9B"/>
    <w:rsid w:val="004F145D"/>
    <w:rsid w:val="004F6456"/>
    <w:rsid w:val="004F77D2"/>
    <w:rsid w:val="00501979"/>
    <w:rsid w:val="00501C40"/>
    <w:rsid w:val="005062D3"/>
    <w:rsid w:val="00510191"/>
    <w:rsid w:val="00511F63"/>
    <w:rsid w:val="00512A3A"/>
    <w:rsid w:val="00516FFB"/>
    <w:rsid w:val="00517731"/>
    <w:rsid w:val="00527A7B"/>
    <w:rsid w:val="00535D23"/>
    <w:rsid w:val="005370CE"/>
    <w:rsid w:val="0054021C"/>
    <w:rsid w:val="005408E8"/>
    <w:rsid w:val="00540DC6"/>
    <w:rsid w:val="005416D1"/>
    <w:rsid w:val="00543D07"/>
    <w:rsid w:val="00544607"/>
    <w:rsid w:val="00544F8D"/>
    <w:rsid w:val="00547789"/>
    <w:rsid w:val="00547F17"/>
    <w:rsid w:val="00550951"/>
    <w:rsid w:val="005510FA"/>
    <w:rsid w:val="00554381"/>
    <w:rsid w:val="0056576C"/>
    <w:rsid w:val="00565E02"/>
    <w:rsid w:val="00567B73"/>
    <w:rsid w:val="00570C76"/>
    <w:rsid w:val="00574285"/>
    <w:rsid w:val="00575826"/>
    <w:rsid w:val="0057659A"/>
    <w:rsid w:val="00576B39"/>
    <w:rsid w:val="00576F15"/>
    <w:rsid w:val="00580AC0"/>
    <w:rsid w:val="005867E1"/>
    <w:rsid w:val="00592F80"/>
    <w:rsid w:val="00593C81"/>
    <w:rsid w:val="00594E15"/>
    <w:rsid w:val="00597968"/>
    <w:rsid w:val="005B046D"/>
    <w:rsid w:val="005B1097"/>
    <w:rsid w:val="005B65BF"/>
    <w:rsid w:val="005B784C"/>
    <w:rsid w:val="005C2FA3"/>
    <w:rsid w:val="005C306C"/>
    <w:rsid w:val="005C4298"/>
    <w:rsid w:val="005C4DFB"/>
    <w:rsid w:val="005C56C2"/>
    <w:rsid w:val="005D18BB"/>
    <w:rsid w:val="005D49E0"/>
    <w:rsid w:val="005E108B"/>
    <w:rsid w:val="005E1E98"/>
    <w:rsid w:val="005E6DCB"/>
    <w:rsid w:val="005E7E86"/>
    <w:rsid w:val="005F2B80"/>
    <w:rsid w:val="005F7E54"/>
    <w:rsid w:val="006025EC"/>
    <w:rsid w:val="00602796"/>
    <w:rsid w:val="006031C3"/>
    <w:rsid w:val="00604495"/>
    <w:rsid w:val="00611F27"/>
    <w:rsid w:val="00612F93"/>
    <w:rsid w:val="00613CCD"/>
    <w:rsid w:val="006170AC"/>
    <w:rsid w:val="006177C7"/>
    <w:rsid w:val="006232FB"/>
    <w:rsid w:val="00623AED"/>
    <w:rsid w:val="00624867"/>
    <w:rsid w:val="006255A8"/>
    <w:rsid w:val="0062580C"/>
    <w:rsid w:val="0062653E"/>
    <w:rsid w:val="006267AE"/>
    <w:rsid w:val="0063037E"/>
    <w:rsid w:val="00631515"/>
    <w:rsid w:val="0063294D"/>
    <w:rsid w:val="00641D23"/>
    <w:rsid w:val="00642E02"/>
    <w:rsid w:val="006436A8"/>
    <w:rsid w:val="00645384"/>
    <w:rsid w:val="0064742B"/>
    <w:rsid w:val="00647994"/>
    <w:rsid w:val="00655D64"/>
    <w:rsid w:val="006607A9"/>
    <w:rsid w:val="00660E4D"/>
    <w:rsid w:val="00663A65"/>
    <w:rsid w:val="006647C9"/>
    <w:rsid w:val="00666CAB"/>
    <w:rsid w:val="00671AE4"/>
    <w:rsid w:val="0068064B"/>
    <w:rsid w:val="006813DE"/>
    <w:rsid w:val="00681500"/>
    <w:rsid w:val="00681A67"/>
    <w:rsid w:val="0068403F"/>
    <w:rsid w:val="0068459C"/>
    <w:rsid w:val="006860D9"/>
    <w:rsid w:val="00693108"/>
    <w:rsid w:val="00693C13"/>
    <w:rsid w:val="006A1BA5"/>
    <w:rsid w:val="006A27BB"/>
    <w:rsid w:val="006B107F"/>
    <w:rsid w:val="006B15FB"/>
    <w:rsid w:val="006B31E6"/>
    <w:rsid w:val="006B6D24"/>
    <w:rsid w:val="006C2240"/>
    <w:rsid w:val="006C3646"/>
    <w:rsid w:val="006C37FD"/>
    <w:rsid w:val="006C3820"/>
    <w:rsid w:val="006D002C"/>
    <w:rsid w:val="006D1521"/>
    <w:rsid w:val="006D3ACE"/>
    <w:rsid w:val="006D5ADC"/>
    <w:rsid w:val="006D6389"/>
    <w:rsid w:val="006E3995"/>
    <w:rsid w:val="006E3C29"/>
    <w:rsid w:val="006E51C9"/>
    <w:rsid w:val="006E71D3"/>
    <w:rsid w:val="006F59E6"/>
    <w:rsid w:val="006F6CE3"/>
    <w:rsid w:val="006F7359"/>
    <w:rsid w:val="0070398D"/>
    <w:rsid w:val="00715D38"/>
    <w:rsid w:val="00715D7B"/>
    <w:rsid w:val="00727078"/>
    <w:rsid w:val="00730E80"/>
    <w:rsid w:val="007316EA"/>
    <w:rsid w:val="00733071"/>
    <w:rsid w:val="0073357E"/>
    <w:rsid w:val="00734334"/>
    <w:rsid w:val="00735A3E"/>
    <w:rsid w:val="0074332A"/>
    <w:rsid w:val="00744CA2"/>
    <w:rsid w:val="00745381"/>
    <w:rsid w:val="007457DE"/>
    <w:rsid w:val="00753C3C"/>
    <w:rsid w:val="00754963"/>
    <w:rsid w:val="00762AED"/>
    <w:rsid w:val="00762B94"/>
    <w:rsid w:val="007637C6"/>
    <w:rsid w:val="0077345D"/>
    <w:rsid w:val="00774E1A"/>
    <w:rsid w:val="0077508C"/>
    <w:rsid w:val="007751FF"/>
    <w:rsid w:val="00777ED2"/>
    <w:rsid w:val="0078072F"/>
    <w:rsid w:val="00785E90"/>
    <w:rsid w:val="007867ED"/>
    <w:rsid w:val="00790290"/>
    <w:rsid w:val="007979A0"/>
    <w:rsid w:val="007A1687"/>
    <w:rsid w:val="007B38CC"/>
    <w:rsid w:val="007B4AD9"/>
    <w:rsid w:val="007B7683"/>
    <w:rsid w:val="007B7FA7"/>
    <w:rsid w:val="007C6096"/>
    <w:rsid w:val="007C68F8"/>
    <w:rsid w:val="007C72FC"/>
    <w:rsid w:val="007C754E"/>
    <w:rsid w:val="007C7FDC"/>
    <w:rsid w:val="007D0FE2"/>
    <w:rsid w:val="007D50A6"/>
    <w:rsid w:val="007E1D35"/>
    <w:rsid w:val="007E29C6"/>
    <w:rsid w:val="007F17F8"/>
    <w:rsid w:val="007F4A86"/>
    <w:rsid w:val="007F5363"/>
    <w:rsid w:val="00802347"/>
    <w:rsid w:val="00804A03"/>
    <w:rsid w:val="0080554C"/>
    <w:rsid w:val="0080743B"/>
    <w:rsid w:val="00810DB7"/>
    <w:rsid w:val="0081228E"/>
    <w:rsid w:val="00815019"/>
    <w:rsid w:val="00817283"/>
    <w:rsid w:val="008240B7"/>
    <w:rsid w:val="00830792"/>
    <w:rsid w:val="00830C28"/>
    <w:rsid w:val="00830D3A"/>
    <w:rsid w:val="0083287A"/>
    <w:rsid w:val="0084034D"/>
    <w:rsid w:val="0084292A"/>
    <w:rsid w:val="00842EB4"/>
    <w:rsid w:val="00843B9A"/>
    <w:rsid w:val="008477DB"/>
    <w:rsid w:val="00851025"/>
    <w:rsid w:val="00857EF5"/>
    <w:rsid w:val="00863228"/>
    <w:rsid w:val="00863515"/>
    <w:rsid w:val="008676A2"/>
    <w:rsid w:val="008754D0"/>
    <w:rsid w:val="00876493"/>
    <w:rsid w:val="0087735A"/>
    <w:rsid w:val="00884F8B"/>
    <w:rsid w:val="008854ED"/>
    <w:rsid w:val="00886F40"/>
    <w:rsid w:val="0088744F"/>
    <w:rsid w:val="0089348D"/>
    <w:rsid w:val="008A5C01"/>
    <w:rsid w:val="008A6F21"/>
    <w:rsid w:val="008B15AA"/>
    <w:rsid w:val="008B4AEE"/>
    <w:rsid w:val="008C4F33"/>
    <w:rsid w:val="008C74D6"/>
    <w:rsid w:val="008D094F"/>
    <w:rsid w:val="008D0B65"/>
    <w:rsid w:val="008D12A3"/>
    <w:rsid w:val="008D51C6"/>
    <w:rsid w:val="008D58C9"/>
    <w:rsid w:val="008D661B"/>
    <w:rsid w:val="008D6711"/>
    <w:rsid w:val="008D69C3"/>
    <w:rsid w:val="008E019E"/>
    <w:rsid w:val="008E1B39"/>
    <w:rsid w:val="008E40D1"/>
    <w:rsid w:val="008E7EDD"/>
    <w:rsid w:val="008F154A"/>
    <w:rsid w:val="008F2105"/>
    <w:rsid w:val="008F43FB"/>
    <w:rsid w:val="0090041D"/>
    <w:rsid w:val="00905DF0"/>
    <w:rsid w:val="00913EEA"/>
    <w:rsid w:val="00915D67"/>
    <w:rsid w:val="00926C6A"/>
    <w:rsid w:val="009300F3"/>
    <w:rsid w:val="00934194"/>
    <w:rsid w:val="0093521A"/>
    <w:rsid w:val="0093700F"/>
    <w:rsid w:val="009468E3"/>
    <w:rsid w:val="00946FC5"/>
    <w:rsid w:val="009517DC"/>
    <w:rsid w:val="00954B10"/>
    <w:rsid w:val="0095748D"/>
    <w:rsid w:val="00963C25"/>
    <w:rsid w:val="00963C7C"/>
    <w:rsid w:val="00964B59"/>
    <w:rsid w:val="00964DEF"/>
    <w:rsid w:val="00964EB5"/>
    <w:rsid w:val="00965B8C"/>
    <w:rsid w:val="00967011"/>
    <w:rsid w:val="009760D4"/>
    <w:rsid w:val="00976C33"/>
    <w:rsid w:val="00984C2B"/>
    <w:rsid w:val="00985317"/>
    <w:rsid w:val="009876DB"/>
    <w:rsid w:val="00987E6B"/>
    <w:rsid w:val="00987FDC"/>
    <w:rsid w:val="00995DA2"/>
    <w:rsid w:val="009A0EAE"/>
    <w:rsid w:val="009A1099"/>
    <w:rsid w:val="009A227C"/>
    <w:rsid w:val="009A256D"/>
    <w:rsid w:val="009A25A5"/>
    <w:rsid w:val="009A29A4"/>
    <w:rsid w:val="009B2919"/>
    <w:rsid w:val="009C0F16"/>
    <w:rsid w:val="009C5D68"/>
    <w:rsid w:val="009D4B5D"/>
    <w:rsid w:val="009D503D"/>
    <w:rsid w:val="009E22BC"/>
    <w:rsid w:val="009E2844"/>
    <w:rsid w:val="009E4070"/>
    <w:rsid w:val="009F171A"/>
    <w:rsid w:val="009F29F2"/>
    <w:rsid w:val="009F626D"/>
    <w:rsid w:val="009F6F44"/>
    <w:rsid w:val="00A00AE9"/>
    <w:rsid w:val="00A01C0F"/>
    <w:rsid w:val="00A02425"/>
    <w:rsid w:val="00A06C86"/>
    <w:rsid w:val="00A07E64"/>
    <w:rsid w:val="00A1044B"/>
    <w:rsid w:val="00A116B3"/>
    <w:rsid w:val="00A13D54"/>
    <w:rsid w:val="00A17E25"/>
    <w:rsid w:val="00A2275F"/>
    <w:rsid w:val="00A2276F"/>
    <w:rsid w:val="00A251D2"/>
    <w:rsid w:val="00A30459"/>
    <w:rsid w:val="00A32535"/>
    <w:rsid w:val="00A3254C"/>
    <w:rsid w:val="00A3530B"/>
    <w:rsid w:val="00A426BB"/>
    <w:rsid w:val="00A4277B"/>
    <w:rsid w:val="00A439C3"/>
    <w:rsid w:val="00A44CD1"/>
    <w:rsid w:val="00A52B59"/>
    <w:rsid w:val="00A5482A"/>
    <w:rsid w:val="00A54A22"/>
    <w:rsid w:val="00A56B33"/>
    <w:rsid w:val="00A62D6A"/>
    <w:rsid w:val="00A648D1"/>
    <w:rsid w:val="00A66A37"/>
    <w:rsid w:val="00A6725F"/>
    <w:rsid w:val="00A70798"/>
    <w:rsid w:val="00A70949"/>
    <w:rsid w:val="00A732B3"/>
    <w:rsid w:val="00A7340C"/>
    <w:rsid w:val="00A76BA9"/>
    <w:rsid w:val="00A80963"/>
    <w:rsid w:val="00A81556"/>
    <w:rsid w:val="00A81A18"/>
    <w:rsid w:val="00A91BCB"/>
    <w:rsid w:val="00A94FC2"/>
    <w:rsid w:val="00A956CE"/>
    <w:rsid w:val="00A96337"/>
    <w:rsid w:val="00AA2C74"/>
    <w:rsid w:val="00AA39F0"/>
    <w:rsid w:val="00AA50F3"/>
    <w:rsid w:val="00AA5619"/>
    <w:rsid w:val="00AA5625"/>
    <w:rsid w:val="00AA7061"/>
    <w:rsid w:val="00AA7551"/>
    <w:rsid w:val="00AA7F8F"/>
    <w:rsid w:val="00AB537A"/>
    <w:rsid w:val="00AC09E4"/>
    <w:rsid w:val="00AC12A9"/>
    <w:rsid w:val="00AC16BC"/>
    <w:rsid w:val="00AC3309"/>
    <w:rsid w:val="00AC4583"/>
    <w:rsid w:val="00AD1701"/>
    <w:rsid w:val="00AD3558"/>
    <w:rsid w:val="00AD5148"/>
    <w:rsid w:val="00AD7067"/>
    <w:rsid w:val="00AE293F"/>
    <w:rsid w:val="00AF2B12"/>
    <w:rsid w:val="00AF2D77"/>
    <w:rsid w:val="00AF3B2D"/>
    <w:rsid w:val="00AF603D"/>
    <w:rsid w:val="00B003F0"/>
    <w:rsid w:val="00B00BB8"/>
    <w:rsid w:val="00B01372"/>
    <w:rsid w:val="00B03961"/>
    <w:rsid w:val="00B1185F"/>
    <w:rsid w:val="00B17E5C"/>
    <w:rsid w:val="00B21F1A"/>
    <w:rsid w:val="00B23E25"/>
    <w:rsid w:val="00B278F6"/>
    <w:rsid w:val="00B3162B"/>
    <w:rsid w:val="00B32D55"/>
    <w:rsid w:val="00B36973"/>
    <w:rsid w:val="00B371FF"/>
    <w:rsid w:val="00B37AB0"/>
    <w:rsid w:val="00B41962"/>
    <w:rsid w:val="00B4381D"/>
    <w:rsid w:val="00B47FCD"/>
    <w:rsid w:val="00B55952"/>
    <w:rsid w:val="00B60E06"/>
    <w:rsid w:val="00B610B4"/>
    <w:rsid w:val="00B62E82"/>
    <w:rsid w:val="00B64D12"/>
    <w:rsid w:val="00B65409"/>
    <w:rsid w:val="00B65CA6"/>
    <w:rsid w:val="00B80744"/>
    <w:rsid w:val="00B8266F"/>
    <w:rsid w:val="00B8375A"/>
    <w:rsid w:val="00B83E7C"/>
    <w:rsid w:val="00B86060"/>
    <w:rsid w:val="00B92114"/>
    <w:rsid w:val="00B92FED"/>
    <w:rsid w:val="00B94F61"/>
    <w:rsid w:val="00B957BE"/>
    <w:rsid w:val="00B9744F"/>
    <w:rsid w:val="00BA08FD"/>
    <w:rsid w:val="00BA2ED7"/>
    <w:rsid w:val="00BA4FFE"/>
    <w:rsid w:val="00BB3706"/>
    <w:rsid w:val="00BB3CD0"/>
    <w:rsid w:val="00BC2B85"/>
    <w:rsid w:val="00BC5567"/>
    <w:rsid w:val="00BC6A54"/>
    <w:rsid w:val="00BC7D37"/>
    <w:rsid w:val="00BD0AB3"/>
    <w:rsid w:val="00BD207F"/>
    <w:rsid w:val="00BD230B"/>
    <w:rsid w:val="00BD5F4B"/>
    <w:rsid w:val="00BD6632"/>
    <w:rsid w:val="00BD790C"/>
    <w:rsid w:val="00BE180F"/>
    <w:rsid w:val="00BE5342"/>
    <w:rsid w:val="00BE5C79"/>
    <w:rsid w:val="00BE74A8"/>
    <w:rsid w:val="00BF05CB"/>
    <w:rsid w:val="00BF2232"/>
    <w:rsid w:val="00BF4B49"/>
    <w:rsid w:val="00BF7013"/>
    <w:rsid w:val="00C01B4C"/>
    <w:rsid w:val="00C04A3D"/>
    <w:rsid w:val="00C06C8B"/>
    <w:rsid w:val="00C11DC7"/>
    <w:rsid w:val="00C13B2C"/>
    <w:rsid w:val="00C15B81"/>
    <w:rsid w:val="00C16F37"/>
    <w:rsid w:val="00C25FFA"/>
    <w:rsid w:val="00C3112E"/>
    <w:rsid w:val="00C31347"/>
    <w:rsid w:val="00C32943"/>
    <w:rsid w:val="00C35318"/>
    <w:rsid w:val="00C35D6E"/>
    <w:rsid w:val="00C37D52"/>
    <w:rsid w:val="00C4012A"/>
    <w:rsid w:val="00C435A7"/>
    <w:rsid w:val="00C4745C"/>
    <w:rsid w:val="00C56D05"/>
    <w:rsid w:val="00C5762F"/>
    <w:rsid w:val="00C576E7"/>
    <w:rsid w:val="00C57A01"/>
    <w:rsid w:val="00C6214E"/>
    <w:rsid w:val="00C624E8"/>
    <w:rsid w:val="00C635D7"/>
    <w:rsid w:val="00C6390D"/>
    <w:rsid w:val="00C63DBD"/>
    <w:rsid w:val="00C648C3"/>
    <w:rsid w:val="00C7432C"/>
    <w:rsid w:val="00C7791D"/>
    <w:rsid w:val="00C801C1"/>
    <w:rsid w:val="00C810EB"/>
    <w:rsid w:val="00C84B62"/>
    <w:rsid w:val="00C8695E"/>
    <w:rsid w:val="00C90646"/>
    <w:rsid w:val="00C94270"/>
    <w:rsid w:val="00C96243"/>
    <w:rsid w:val="00CA0799"/>
    <w:rsid w:val="00CA4237"/>
    <w:rsid w:val="00CA4D44"/>
    <w:rsid w:val="00CA5B8F"/>
    <w:rsid w:val="00CA7CC8"/>
    <w:rsid w:val="00CB13DC"/>
    <w:rsid w:val="00CB169C"/>
    <w:rsid w:val="00CB3722"/>
    <w:rsid w:val="00CB5055"/>
    <w:rsid w:val="00CB650C"/>
    <w:rsid w:val="00CC24FC"/>
    <w:rsid w:val="00CC52B6"/>
    <w:rsid w:val="00CC743F"/>
    <w:rsid w:val="00CD1ABA"/>
    <w:rsid w:val="00CD4A28"/>
    <w:rsid w:val="00CD7EE1"/>
    <w:rsid w:val="00CE0C41"/>
    <w:rsid w:val="00CE20FF"/>
    <w:rsid w:val="00CE31FF"/>
    <w:rsid w:val="00CE6CAB"/>
    <w:rsid w:val="00CE7EF0"/>
    <w:rsid w:val="00CF1EE4"/>
    <w:rsid w:val="00CF58BA"/>
    <w:rsid w:val="00D00351"/>
    <w:rsid w:val="00D031C8"/>
    <w:rsid w:val="00D05CA1"/>
    <w:rsid w:val="00D06174"/>
    <w:rsid w:val="00D10193"/>
    <w:rsid w:val="00D1248C"/>
    <w:rsid w:val="00D14568"/>
    <w:rsid w:val="00D1764B"/>
    <w:rsid w:val="00D201D2"/>
    <w:rsid w:val="00D22EA6"/>
    <w:rsid w:val="00D277AA"/>
    <w:rsid w:val="00D34272"/>
    <w:rsid w:val="00D358A2"/>
    <w:rsid w:val="00D35986"/>
    <w:rsid w:val="00D36E62"/>
    <w:rsid w:val="00D4223A"/>
    <w:rsid w:val="00D43E14"/>
    <w:rsid w:val="00D43F62"/>
    <w:rsid w:val="00D4678A"/>
    <w:rsid w:val="00D51BEF"/>
    <w:rsid w:val="00D56707"/>
    <w:rsid w:val="00D57A9B"/>
    <w:rsid w:val="00D61C11"/>
    <w:rsid w:val="00D65EDF"/>
    <w:rsid w:val="00D6774C"/>
    <w:rsid w:val="00D73C66"/>
    <w:rsid w:val="00D83A68"/>
    <w:rsid w:val="00D86572"/>
    <w:rsid w:val="00D87E83"/>
    <w:rsid w:val="00D9079E"/>
    <w:rsid w:val="00D92181"/>
    <w:rsid w:val="00D93EFF"/>
    <w:rsid w:val="00D948AC"/>
    <w:rsid w:val="00D950A9"/>
    <w:rsid w:val="00D9596B"/>
    <w:rsid w:val="00D95D83"/>
    <w:rsid w:val="00DA1063"/>
    <w:rsid w:val="00DA2955"/>
    <w:rsid w:val="00DA29C0"/>
    <w:rsid w:val="00DA4491"/>
    <w:rsid w:val="00DA4ADF"/>
    <w:rsid w:val="00DA7D49"/>
    <w:rsid w:val="00DB1BA8"/>
    <w:rsid w:val="00DB3665"/>
    <w:rsid w:val="00DB3B6F"/>
    <w:rsid w:val="00DB7A28"/>
    <w:rsid w:val="00DC2F3D"/>
    <w:rsid w:val="00DC4BEA"/>
    <w:rsid w:val="00DC5756"/>
    <w:rsid w:val="00DD07E0"/>
    <w:rsid w:val="00DD3619"/>
    <w:rsid w:val="00DE4756"/>
    <w:rsid w:val="00DE6B6D"/>
    <w:rsid w:val="00DF1414"/>
    <w:rsid w:val="00DF1DA6"/>
    <w:rsid w:val="00DF3455"/>
    <w:rsid w:val="00E004F8"/>
    <w:rsid w:val="00E02358"/>
    <w:rsid w:val="00E023E3"/>
    <w:rsid w:val="00E02C53"/>
    <w:rsid w:val="00E04054"/>
    <w:rsid w:val="00E06512"/>
    <w:rsid w:val="00E06E7B"/>
    <w:rsid w:val="00E07958"/>
    <w:rsid w:val="00E10810"/>
    <w:rsid w:val="00E21F17"/>
    <w:rsid w:val="00E30738"/>
    <w:rsid w:val="00E324DC"/>
    <w:rsid w:val="00E328D8"/>
    <w:rsid w:val="00E3372A"/>
    <w:rsid w:val="00E342DE"/>
    <w:rsid w:val="00E36554"/>
    <w:rsid w:val="00E417AE"/>
    <w:rsid w:val="00E51745"/>
    <w:rsid w:val="00E57B3B"/>
    <w:rsid w:val="00E678E8"/>
    <w:rsid w:val="00E75A3D"/>
    <w:rsid w:val="00E8659F"/>
    <w:rsid w:val="00E90137"/>
    <w:rsid w:val="00EA1208"/>
    <w:rsid w:val="00EA3950"/>
    <w:rsid w:val="00EA4263"/>
    <w:rsid w:val="00EA7F1C"/>
    <w:rsid w:val="00EB0209"/>
    <w:rsid w:val="00EB71DF"/>
    <w:rsid w:val="00EB7891"/>
    <w:rsid w:val="00EC13C8"/>
    <w:rsid w:val="00ED122E"/>
    <w:rsid w:val="00ED3DC6"/>
    <w:rsid w:val="00ED3E26"/>
    <w:rsid w:val="00ED4885"/>
    <w:rsid w:val="00EE0A64"/>
    <w:rsid w:val="00EE2064"/>
    <w:rsid w:val="00EE383A"/>
    <w:rsid w:val="00EE4077"/>
    <w:rsid w:val="00EE4B16"/>
    <w:rsid w:val="00EE7829"/>
    <w:rsid w:val="00EF0F07"/>
    <w:rsid w:val="00EF33B8"/>
    <w:rsid w:val="00F07592"/>
    <w:rsid w:val="00F101D4"/>
    <w:rsid w:val="00F10640"/>
    <w:rsid w:val="00F10981"/>
    <w:rsid w:val="00F1233A"/>
    <w:rsid w:val="00F250B1"/>
    <w:rsid w:val="00F30A88"/>
    <w:rsid w:val="00F332B4"/>
    <w:rsid w:val="00F33F28"/>
    <w:rsid w:val="00F37B53"/>
    <w:rsid w:val="00F41B74"/>
    <w:rsid w:val="00F457EF"/>
    <w:rsid w:val="00F46CE4"/>
    <w:rsid w:val="00F53726"/>
    <w:rsid w:val="00F62219"/>
    <w:rsid w:val="00F63282"/>
    <w:rsid w:val="00F64383"/>
    <w:rsid w:val="00F67662"/>
    <w:rsid w:val="00F678CE"/>
    <w:rsid w:val="00F76670"/>
    <w:rsid w:val="00F775C5"/>
    <w:rsid w:val="00F77A74"/>
    <w:rsid w:val="00F8167C"/>
    <w:rsid w:val="00F8366F"/>
    <w:rsid w:val="00F85A57"/>
    <w:rsid w:val="00F90990"/>
    <w:rsid w:val="00F92021"/>
    <w:rsid w:val="00F93150"/>
    <w:rsid w:val="00F9360C"/>
    <w:rsid w:val="00F950FE"/>
    <w:rsid w:val="00FA4A9A"/>
    <w:rsid w:val="00FB09F2"/>
    <w:rsid w:val="00FB21E7"/>
    <w:rsid w:val="00FC5D86"/>
    <w:rsid w:val="00FC5DF1"/>
    <w:rsid w:val="00FD4F34"/>
    <w:rsid w:val="00FE11A6"/>
    <w:rsid w:val="00FE1532"/>
    <w:rsid w:val="00FE256C"/>
    <w:rsid w:val="00FE39BD"/>
    <w:rsid w:val="00FE554C"/>
    <w:rsid w:val="00FF6E18"/>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0EFB"/>
  <w15:docId w15:val="{55CE7D85-7498-47DA-B3EB-17A58CD7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5F4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7DE"/>
  </w:style>
  <w:style w:type="paragraph" w:styleId="Fuzeile">
    <w:name w:val="footer"/>
    <w:basedOn w:val="Standard"/>
    <w:link w:val="FuzeileZchn"/>
    <w:uiPriority w:val="99"/>
    <w:unhideWhenUsed/>
    <w:rsid w:val="00745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7DE"/>
  </w:style>
  <w:style w:type="paragraph" w:styleId="Sprechblasentext">
    <w:name w:val="Balloon Text"/>
    <w:basedOn w:val="Standard"/>
    <w:link w:val="SprechblasentextZchn"/>
    <w:uiPriority w:val="99"/>
    <w:semiHidden/>
    <w:unhideWhenUsed/>
    <w:rsid w:val="00745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7DE"/>
    <w:rPr>
      <w:rFonts w:ascii="Tahoma" w:hAnsi="Tahoma" w:cs="Tahoma"/>
      <w:sz w:val="16"/>
      <w:szCs w:val="16"/>
    </w:rPr>
  </w:style>
  <w:style w:type="table" w:styleId="Tabellenraster">
    <w:name w:val="Table Grid"/>
    <w:basedOn w:val="NormaleTabelle"/>
    <w:uiPriority w:val="59"/>
    <w:rsid w:val="0074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B3CD0"/>
    <w:rPr>
      <w:color w:val="0000FF" w:themeColor="hyperlink"/>
      <w:u w:val="single"/>
    </w:rPr>
  </w:style>
  <w:style w:type="character" w:styleId="Kommentarzeichen">
    <w:name w:val="annotation reference"/>
    <w:basedOn w:val="Absatz-Standardschriftart"/>
    <w:uiPriority w:val="99"/>
    <w:semiHidden/>
    <w:unhideWhenUsed/>
    <w:rsid w:val="005C4298"/>
    <w:rPr>
      <w:sz w:val="16"/>
      <w:szCs w:val="16"/>
    </w:rPr>
  </w:style>
  <w:style w:type="paragraph" w:styleId="Kommentartext">
    <w:name w:val="annotation text"/>
    <w:basedOn w:val="Standard"/>
    <w:link w:val="KommentartextZchn"/>
    <w:uiPriority w:val="99"/>
    <w:unhideWhenUsed/>
    <w:rsid w:val="005C4298"/>
    <w:pPr>
      <w:spacing w:line="240" w:lineRule="auto"/>
    </w:pPr>
    <w:rPr>
      <w:sz w:val="20"/>
      <w:szCs w:val="20"/>
    </w:rPr>
  </w:style>
  <w:style w:type="character" w:customStyle="1" w:styleId="KommentartextZchn">
    <w:name w:val="Kommentartext Zchn"/>
    <w:basedOn w:val="Absatz-Standardschriftart"/>
    <w:link w:val="Kommentartext"/>
    <w:uiPriority w:val="99"/>
    <w:rsid w:val="005C4298"/>
    <w:rPr>
      <w:sz w:val="20"/>
      <w:szCs w:val="20"/>
    </w:rPr>
  </w:style>
  <w:style w:type="paragraph" w:styleId="Kommentarthema">
    <w:name w:val="annotation subject"/>
    <w:basedOn w:val="Kommentartext"/>
    <w:next w:val="Kommentartext"/>
    <w:link w:val="KommentarthemaZchn"/>
    <w:uiPriority w:val="99"/>
    <w:semiHidden/>
    <w:unhideWhenUsed/>
    <w:rsid w:val="005C4298"/>
    <w:rPr>
      <w:b/>
      <w:bCs/>
    </w:rPr>
  </w:style>
  <w:style w:type="character" w:customStyle="1" w:styleId="KommentarthemaZchn">
    <w:name w:val="Kommentarthema Zchn"/>
    <w:basedOn w:val="KommentartextZchn"/>
    <w:link w:val="Kommentarthema"/>
    <w:uiPriority w:val="99"/>
    <w:semiHidden/>
    <w:rsid w:val="005C4298"/>
    <w:rPr>
      <w:b/>
      <w:bCs/>
      <w:sz w:val="20"/>
      <w:szCs w:val="20"/>
    </w:rPr>
  </w:style>
  <w:style w:type="character" w:styleId="BesuchterLink">
    <w:name w:val="FollowedHyperlink"/>
    <w:basedOn w:val="Absatz-Standardschriftart"/>
    <w:uiPriority w:val="99"/>
    <w:semiHidden/>
    <w:unhideWhenUsed/>
    <w:rsid w:val="00134CD3"/>
    <w:rPr>
      <w:color w:val="800080" w:themeColor="followedHyperlink"/>
      <w:u w:val="single"/>
    </w:rPr>
  </w:style>
  <w:style w:type="table" w:customStyle="1" w:styleId="Listentabelle4Akzent21">
    <w:name w:val="Listentabelle 4 – Akzent 21"/>
    <w:basedOn w:val="NormaleTabelle"/>
    <w:uiPriority w:val="49"/>
    <w:rsid w:val="00F676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3Akzent2">
    <w:name w:val="List Table 3 Accent 2"/>
    <w:basedOn w:val="NormaleTabelle"/>
    <w:uiPriority w:val="48"/>
    <w:rsid w:val="00E342D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4Akzent2">
    <w:name w:val="List Table 4 Accent 2"/>
    <w:basedOn w:val="NormaleTabelle"/>
    <w:uiPriority w:val="49"/>
    <w:rsid w:val="00E342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odytext">
    <w:name w:val="bodytext"/>
    <w:rsid w:val="00244A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styleId="Blocktext">
    <w:name w:val="Block Text"/>
    <w:rsid w:val="006031C3"/>
    <w:pPr>
      <w:pBdr>
        <w:top w:val="nil"/>
        <w:left w:val="nil"/>
        <w:bottom w:val="nil"/>
        <w:right w:val="nil"/>
        <w:between w:val="nil"/>
        <w:bar w:val="nil"/>
      </w:pBdr>
      <w:spacing w:after="0" w:line="240" w:lineRule="auto"/>
      <w:ind w:left="5103" w:right="1701"/>
    </w:pPr>
    <w:rPr>
      <w:rFonts w:ascii="Arial" w:eastAsia="Arial Unicode MS" w:hAnsi="Arial" w:cs="Arial Unicode MS"/>
      <w:b/>
      <w:bCs/>
      <w:color w:val="000000"/>
      <w:sz w:val="16"/>
      <w:szCs w:val="16"/>
      <w:u w:color="000000"/>
      <w:bdr w:val="nil"/>
      <w:lang w:eastAsia="de-DE"/>
    </w:rPr>
  </w:style>
  <w:style w:type="character" w:styleId="NichtaufgelsteErwhnung">
    <w:name w:val="Unresolved Mention"/>
    <w:basedOn w:val="Absatz-Standardschriftart"/>
    <w:uiPriority w:val="99"/>
    <w:semiHidden/>
    <w:unhideWhenUsed/>
    <w:rsid w:val="00136CC7"/>
    <w:rPr>
      <w:color w:val="808080"/>
      <w:shd w:val="clear" w:color="auto" w:fill="E6E6E6"/>
    </w:rPr>
  </w:style>
  <w:style w:type="paragraph" w:styleId="StandardWeb">
    <w:name w:val="Normal (Web)"/>
    <w:basedOn w:val="Standard"/>
    <w:uiPriority w:val="99"/>
    <w:semiHidden/>
    <w:unhideWhenUsed/>
    <w:rsid w:val="00A648D1"/>
    <w:rPr>
      <w:rFonts w:ascii="Times New Roman" w:hAnsi="Times New Roman" w:cs="Times New Roman"/>
      <w:sz w:val="24"/>
      <w:szCs w:val="24"/>
    </w:rPr>
  </w:style>
  <w:style w:type="paragraph" w:styleId="berarbeitung">
    <w:name w:val="Revision"/>
    <w:hidden/>
    <w:uiPriority w:val="99"/>
    <w:semiHidden/>
    <w:rsid w:val="00842EB4"/>
    <w:pPr>
      <w:spacing w:after="0" w:line="240" w:lineRule="auto"/>
    </w:pPr>
  </w:style>
  <w:style w:type="paragraph" w:styleId="Listenabsatz">
    <w:name w:val="List Paragraph"/>
    <w:basedOn w:val="Standard"/>
    <w:uiPriority w:val="34"/>
    <w:qFormat/>
    <w:rsid w:val="00D9079E"/>
    <w:pPr>
      <w:ind w:left="720"/>
      <w:contextualSpacing/>
    </w:pPr>
  </w:style>
  <w:style w:type="table" w:styleId="Gitternetztabelle4">
    <w:name w:val="Grid Table 4"/>
    <w:basedOn w:val="NormaleTabelle"/>
    <w:uiPriority w:val="49"/>
    <w:rsid w:val="008D09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ett">
    <w:name w:val="Strong"/>
    <w:basedOn w:val="Absatz-Standardschriftart"/>
    <w:uiPriority w:val="22"/>
    <w:qFormat/>
    <w:rsid w:val="00B559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6668">
      <w:bodyDiv w:val="1"/>
      <w:marLeft w:val="0"/>
      <w:marRight w:val="0"/>
      <w:marTop w:val="0"/>
      <w:marBottom w:val="0"/>
      <w:divBdr>
        <w:top w:val="none" w:sz="0" w:space="0" w:color="auto"/>
        <w:left w:val="none" w:sz="0" w:space="0" w:color="auto"/>
        <w:bottom w:val="none" w:sz="0" w:space="0" w:color="auto"/>
        <w:right w:val="none" w:sz="0" w:space="0" w:color="auto"/>
      </w:divBdr>
    </w:div>
    <w:div w:id="439687504">
      <w:bodyDiv w:val="1"/>
      <w:marLeft w:val="0"/>
      <w:marRight w:val="0"/>
      <w:marTop w:val="0"/>
      <w:marBottom w:val="0"/>
      <w:divBdr>
        <w:top w:val="none" w:sz="0" w:space="0" w:color="auto"/>
        <w:left w:val="none" w:sz="0" w:space="0" w:color="auto"/>
        <w:bottom w:val="none" w:sz="0" w:space="0" w:color="auto"/>
        <w:right w:val="none" w:sz="0" w:space="0" w:color="auto"/>
      </w:divBdr>
    </w:div>
    <w:div w:id="484902349">
      <w:bodyDiv w:val="1"/>
      <w:marLeft w:val="0"/>
      <w:marRight w:val="0"/>
      <w:marTop w:val="0"/>
      <w:marBottom w:val="0"/>
      <w:divBdr>
        <w:top w:val="none" w:sz="0" w:space="0" w:color="auto"/>
        <w:left w:val="none" w:sz="0" w:space="0" w:color="auto"/>
        <w:bottom w:val="none" w:sz="0" w:space="0" w:color="auto"/>
        <w:right w:val="none" w:sz="0" w:space="0" w:color="auto"/>
      </w:divBdr>
    </w:div>
    <w:div w:id="494615557">
      <w:bodyDiv w:val="1"/>
      <w:marLeft w:val="0"/>
      <w:marRight w:val="0"/>
      <w:marTop w:val="0"/>
      <w:marBottom w:val="0"/>
      <w:divBdr>
        <w:top w:val="none" w:sz="0" w:space="0" w:color="auto"/>
        <w:left w:val="none" w:sz="0" w:space="0" w:color="auto"/>
        <w:bottom w:val="none" w:sz="0" w:space="0" w:color="auto"/>
        <w:right w:val="none" w:sz="0" w:space="0" w:color="auto"/>
      </w:divBdr>
    </w:div>
    <w:div w:id="512190972">
      <w:bodyDiv w:val="1"/>
      <w:marLeft w:val="0"/>
      <w:marRight w:val="0"/>
      <w:marTop w:val="0"/>
      <w:marBottom w:val="0"/>
      <w:divBdr>
        <w:top w:val="none" w:sz="0" w:space="0" w:color="auto"/>
        <w:left w:val="none" w:sz="0" w:space="0" w:color="auto"/>
        <w:bottom w:val="none" w:sz="0" w:space="0" w:color="auto"/>
        <w:right w:val="none" w:sz="0" w:space="0" w:color="auto"/>
      </w:divBdr>
    </w:div>
    <w:div w:id="580722527">
      <w:bodyDiv w:val="1"/>
      <w:marLeft w:val="0"/>
      <w:marRight w:val="0"/>
      <w:marTop w:val="0"/>
      <w:marBottom w:val="0"/>
      <w:divBdr>
        <w:top w:val="none" w:sz="0" w:space="0" w:color="auto"/>
        <w:left w:val="none" w:sz="0" w:space="0" w:color="auto"/>
        <w:bottom w:val="none" w:sz="0" w:space="0" w:color="auto"/>
        <w:right w:val="none" w:sz="0" w:space="0" w:color="auto"/>
      </w:divBdr>
    </w:div>
    <w:div w:id="704333928">
      <w:bodyDiv w:val="1"/>
      <w:marLeft w:val="0"/>
      <w:marRight w:val="0"/>
      <w:marTop w:val="0"/>
      <w:marBottom w:val="0"/>
      <w:divBdr>
        <w:top w:val="none" w:sz="0" w:space="0" w:color="auto"/>
        <w:left w:val="none" w:sz="0" w:space="0" w:color="auto"/>
        <w:bottom w:val="none" w:sz="0" w:space="0" w:color="auto"/>
        <w:right w:val="none" w:sz="0" w:space="0" w:color="auto"/>
      </w:divBdr>
      <w:divsChild>
        <w:div w:id="1699038671">
          <w:marLeft w:val="0"/>
          <w:marRight w:val="0"/>
          <w:marTop w:val="0"/>
          <w:marBottom w:val="0"/>
          <w:divBdr>
            <w:top w:val="none" w:sz="0" w:space="0" w:color="auto"/>
            <w:left w:val="none" w:sz="0" w:space="0" w:color="auto"/>
            <w:bottom w:val="none" w:sz="0" w:space="0" w:color="auto"/>
            <w:right w:val="none" w:sz="0" w:space="0" w:color="auto"/>
          </w:divBdr>
        </w:div>
      </w:divsChild>
    </w:div>
    <w:div w:id="780884371">
      <w:bodyDiv w:val="1"/>
      <w:marLeft w:val="0"/>
      <w:marRight w:val="0"/>
      <w:marTop w:val="0"/>
      <w:marBottom w:val="0"/>
      <w:divBdr>
        <w:top w:val="none" w:sz="0" w:space="0" w:color="auto"/>
        <w:left w:val="none" w:sz="0" w:space="0" w:color="auto"/>
        <w:bottom w:val="none" w:sz="0" w:space="0" w:color="auto"/>
        <w:right w:val="none" w:sz="0" w:space="0" w:color="auto"/>
      </w:divBdr>
      <w:divsChild>
        <w:div w:id="1123696535">
          <w:marLeft w:val="0"/>
          <w:marRight w:val="0"/>
          <w:marTop w:val="0"/>
          <w:marBottom w:val="0"/>
          <w:divBdr>
            <w:top w:val="none" w:sz="0" w:space="0" w:color="auto"/>
            <w:left w:val="none" w:sz="0" w:space="0" w:color="auto"/>
            <w:bottom w:val="none" w:sz="0" w:space="0" w:color="auto"/>
            <w:right w:val="none" w:sz="0" w:space="0" w:color="auto"/>
          </w:divBdr>
          <w:divsChild>
            <w:div w:id="1625497470">
              <w:marLeft w:val="0"/>
              <w:marRight w:val="0"/>
              <w:marTop w:val="0"/>
              <w:marBottom w:val="0"/>
              <w:divBdr>
                <w:top w:val="none" w:sz="0" w:space="0" w:color="auto"/>
                <w:left w:val="none" w:sz="0" w:space="0" w:color="auto"/>
                <w:bottom w:val="none" w:sz="0" w:space="0" w:color="auto"/>
                <w:right w:val="none" w:sz="0" w:space="0" w:color="auto"/>
              </w:divBdr>
              <w:divsChild>
                <w:div w:id="902837541">
                  <w:marLeft w:val="0"/>
                  <w:marRight w:val="0"/>
                  <w:marTop w:val="0"/>
                  <w:marBottom w:val="0"/>
                  <w:divBdr>
                    <w:top w:val="none" w:sz="0" w:space="0" w:color="auto"/>
                    <w:left w:val="none" w:sz="0" w:space="0" w:color="auto"/>
                    <w:bottom w:val="none" w:sz="0" w:space="0" w:color="auto"/>
                    <w:right w:val="none" w:sz="0" w:space="0" w:color="auto"/>
                  </w:divBdr>
                  <w:divsChild>
                    <w:div w:id="2004233958">
                      <w:marLeft w:val="0"/>
                      <w:marRight w:val="0"/>
                      <w:marTop w:val="0"/>
                      <w:marBottom w:val="0"/>
                      <w:divBdr>
                        <w:top w:val="none" w:sz="0" w:space="0" w:color="auto"/>
                        <w:left w:val="none" w:sz="0" w:space="0" w:color="auto"/>
                        <w:bottom w:val="none" w:sz="0" w:space="0" w:color="auto"/>
                        <w:right w:val="none" w:sz="0" w:space="0" w:color="auto"/>
                      </w:divBdr>
                      <w:divsChild>
                        <w:div w:id="668675258">
                          <w:marLeft w:val="0"/>
                          <w:marRight w:val="0"/>
                          <w:marTop w:val="45"/>
                          <w:marBottom w:val="0"/>
                          <w:divBdr>
                            <w:top w:val="none" w:sz="0" w:space="0" w:color="auto"/>
                            <w:left w:val="none" w:sz="0" w:space="0" w:color="auto"/>
                            <w:bottom w:val="none" w:sz="0" w:space="0" w:color="auto"/>
                            <w:right w:val="none" w:sz="0" w:space="0" w:color="auto"/>
                          </w:divBdr>
                          <w:divsChild>
                            <w:div w:id="444814146">
                              <w:marLeft w:val="0"/>
                              <w:marRight w:val="0"/>
                              <w:marTop w:val="0"/>
                              <w:marBottom w:val="0"/>
                              <w:divBdr>
                                <w:top w:val="none" w:sz="0" w:space="0" w:color="auto"/>
                                <w:left w:val="none" w:sz="0" w:space="0" w:color="auto"/>
                                <w:bottom w:val="none" w:sz="0" w:space="0" w:color="auto"/>
                                <w:right w:val="none" w:sz="0" w:space="0" w:color="auto"/>
                              </w:divBdr>
                              <w:divsChild>
                                <w:div w:id="1119647880">
                                  <w:marLeft w:val="2070"/>
                                  <w:marRight w:val="3810"/>
                                  <w:marTop w:val="0"/>
                                  <w:marBottom w:val="0"/>
                                  <w:divBdr>
                                    <w:top w:val="none" w:sz="0" w:space="0" w:color="auto"/>
                                    <w:left w:val="none" w:sz="0" w:space="0" w:color="auto"/>
                                    <w:bottom w:val="none" w:sz="0" w:space="0" w:color="auto"/>
                                    <w:right w:val="none" w:sz="0" w:space="0" w:color="auto"/>
                                  </w:divBdr>
                                  <w:divsChild>
                                    <w:div w:id="1701738209">
                                      <w:marLeft w:val="0"/>
                                      <w:marRight w:val="0"/>
                                      <w:marTop w:val="0"/>
                                      <w:marBottom w:val="0"/>
                                      <w:divBdr>
                                        <w:top w:val="none" w:sz="0" w:space="0" w:color="auto"/>
                                        <w:left w:val="none" w:sz="0" w:space="0" w:color="auto"/>
                                        <w:bottom w:val="none" w:sz="0" w:space="0" w:color="auto"/>
                                        <w:right w:val="none" w:sz="0" w:space="0" w:color="auto"/>
                                      </w:divBdr>
                                      <w:divsChild>
                                        <w:div w:id="1358041098">
                                          <w:marLeft w:val="0"/>
                                          <w:marRight w:val="0"/>
                                          <w:marTop w:val="0"/>
                                          <w:marBottom w:val="0"/>
                                          <w:divBdr>
                                            <w:top w:val="none" w:sz="0" w:space="0" w:color="auto"/>
                                            <w:left w:val="none" w:sz="0" w:space="0" w:color="auto"/>
                                            <w:bottom w:val="none" w:sz="0" w:space="0" w:color="auto"/>
                                            <w:right w:val="none" w:sz="0" w:space="0" w:color="auto"/>
                                          </w:divBdr>
                                          <w:divsChild>
                                            <w:div w:id="555438525">
                                              <w:marLeft w:val="0"/>
                                              <w:marRight w:val="0"/>
                                              <w:marTop w:val="0"/>
                                              <w:marBottom w:val="0"/>
                                              <w:divBdr>
                                                <w:top w:val="none" w:sz="0" w:space="0" w:color="auto"/>
                                                <w:left w:val="none" w:sz="0" w:space="0" w:color="auto"/>
                                                <w:bottom w:val="none" w:sz="0" w:space="0" w:color="auto"/>
                                                <w:right w:val="none" w:sz="0" w:space="0" w:color="auto"/>
                                              </w:divBdr>
                                              <w:divsChild>
                                                <w:div w:id="1349526621">
                                                  <w:marLeft w:val="0"/>
                                                  <w:marRight w:val="0"/>
                                                  <w:marTop w:val="90"/>
                                                  <w:marBottom w:val="0"/>
                                                  <w:divBdr>
                                                    <w:top w:val="none" w:sz="0" w:space="0" w:color="auto"/>
                                                    <w:left w:val="none" w:sz="0" w:space="0" w:color="auto"/>
                                                    <w:bottom w:val="none" w:sz="0" w:space="0" w:color="auto"/>
                                                    <w:right w:val="none" w:sz="0" w:space="0" w:color="auto"/>
                                                  </w:divBdr>
                                                  <w:divsChild>
                                                    <w:div w:id="221142004">
                                                      <w:marLeft w:val="0"/>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1038235962">
                                                              <w:marLeft w:val="0"/>
                                                              <w:marRight w:val="0"/>
                                                              <w:marTop w:val="0"/>
                                                              <w:marBottom w:val="390"/>
                                                              <w:divBdr>
                                                                <w:top w:val="none" w:sz="0" w:space="0" w:color="auto"/>
                                                                <w:left w:val="none" w:sz="0" w:space="0" w:color="auto"/>
                                                                <w:bottom w:val="none" w:sz="0" w:space="0" w:color="auto"/>
                                                                <w:right w:val="none" w:sz="0" w:space="0" w:color="auto"/>
                                                              </w:divBdr>
                                                              <w:divsChild>
                                                                <w:div w:id="1568145466">
                                                                  <w:marLeft w:val="0"/>
                                                                  <w:marRight w:val="0"/>
                                                                  <w:marTop w:val="0"/>
                                                                  <w:marBottom w:val="0"/>
                                                                  <w:divBdr>
                                                                    <w:top w:val="none" w:sz="0" w:space="0" w:color="auto"/>
                                                                    <w:left w:val="none" w:sz="0" w:space="0" w:color="auto"/>
                                                                    <w:bottom w:val="none" w:sz="0" w:space="0" w:color="auto"/>
                                                                    <w:right w:val="none" w:sz="0" w:space="0" w:color="auto"/>
                                                                  </w:divBdr>
                                                                  <w:divsChild>
                                                                    <w:div w:id="1288127562">
                                                                      <w:marLeft w:val="0"/>
                                                                      <w:marRight w:val="0"/>
                                                                      <w:marTop w:val="0"/>
                                                                      <w:marBottom w:val="0"/>
                                                                      <w:divBdr>
                                                                        <w:top w:val="none" w:sz="0" w:space="0" w:color="auto"/>
                                                                        <w:left w:val="none" w:sz="0" w:space="0" w:color="auto"/>
                                                                        <w:bottom w:val="none" w:sz="0" w:space="0" w:color="auto"/>
                                                                        <w:right w:val="none" w:sz="0" w:space="0" w:color="auto"/>
                                                                      </w:divBdr>
                                                                      <w:divsChild>
                                                                        <w:div w:id="1973704825">
                                                                          <w:marLeft w:val="0"/>
                                                                          <w:marRight w:val="0"/>
                                                                          <w:marTop w:val="0"/>
                                                                          <w:marBottom w:val="0"/>
                                                                          <w:divBdr>
                                                                            <w:top w:val="none" w:sz="0" w:space="0" w:color="auto"/>
                                                                            <w:left w:val="none" w:sz="0" w:space="0" w:color="auto"/>
                                                                            <w:bottom w:val="none" w:sz="0" w:space="0" w:color="auto"/>
                                                                            <w:right w:val="none" w:sz="0" w:space="0" w:color="auto"/>
                                                                          </w:divBdr>
                                                                          <w:divsChild>
                                                                            <w:div w:id="158817069">
                                                                              <w:marLeft w:val="0"/>
                                                                              <w:marRight w:val="0"/>
                                                                              <w:marTop w:val="0"/>
                                                                              <w:marBottom w:val="0"/>
                                                                              <w:divBdr>
                                                                                <w:top w:val="none" w:sz="0" w:space="0" w:color="auto"/>
                                                                                <w:left w:val="none" w:sz="0" w:space="0" w:color="auto"/>
                                                                                <w:bottom w:val="none" w:sz="0" w:space="0" w:color="auto"/>
                                                                                <w:right w:val="none" w:sz="0" w:space="0" w:color="auto"/>
                                                                              </w:divBdr>
                                                                              <w:divsChild>
                                                                                <w:div w:id="1210384394">
                                                                                  <w:marLeft w:val="0"/>
                                                                                  <w:marRight w:val="0"/>
                                                                                  <w:marTop w:val="0"/>
                                                                                  <w:marBottom w:val="0"/>
                                                                                  <w:divBdr>
                                                                                    <w:top w:val="none" w:sz="0" w:space="0" w:color="auto"/>
                                                                                    <w:left w:val="none" w:sz="0" w:space="0" w:color="auto"/>
                                                                                    <w:bottom w:val="none" w:sz="0" w:space="0" w:color="auto"/>
                                                                                    <w:right w:val="none" w:sz="0" w:space="0" w:color="auto"/>
                                                                                  </w:divBdr>
                                                                                  <w:divsChild>
                                                                                    <w:div w:id="33774757">
                                                                                      <w:marLeft w:val="0"/>
                                                                                      <w:marRight w:val="0"/>
                                                                                      <w:marTop w:val="0"/>
                                                                                      <w:marBottom w:val="0"/>
                                                                                      <w:divBdr>
                                                                                        <w:top w:val="none" w:sz="0" w:space="0" w:color="auto"/>
                                                                                        <w:left w:val="none" w:sz="0" w:space="0" w:color="auto"/>
                                                                                        <w:bottom w:val="none" w:sz="0" w:space="0" w:color="auto"/>
                                                                                        <w:right w:val="none" w:sz="0" w:space="0" w:color="auto"/>
                                                                                      </w:divBdr>
                                                                                      <w:divsChild>
                                                                                        <w:div w:id="1037781714">
                                                                                          <w:marLeft w:val="0"/>
                                                                                          <w:marRight w:val="0"/>
                                                                                          <w:marTop w:val="0"/>
                                                                                          <w:marBottom w:val="0"/>
                                                                                          <w:divBdr>
                                                                                            <w:top w:val="none" w:sz="0" w:space="0" w:color="auto"/>
                                                                                            <w:left w:val="none" w:sz="0" w:space="0" w:color="auto"/>
                                                                                            <w:bottom w:val="none" w:sz="0" w:space="0" w:color="auto"/>
                                                                                            <w:right w:val="none" w:sz="0" w:space="0" w:color="auto"/>
                                                                                          </w:divBdr>
                                                                                          <w:divsChild>
                                                                                            <w:div w:id="360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192649">
      <w:bodyDiv w:val="1"/>
      <w:marLeft w:val="0"/>
      <w:marRight w:val="0"/>
      <w:marTop w:val="0"/>
      <w:marBottom w:val="0"/>
      <w:divBdr>
        <w:top w:val="none" w:sz="0" w:space="0" w:color="auto"/>
        <w:left w:val="none" w:sz="0" w:space="0" w:color="auto"/>
        <w:bottom w:val="none" w:sz="0" w:space="0" w:color="auto"/>
        <w:right w:val="none" w:sz="0" w:space="0" w:color="auto"/>
      </w:divBdr>
      <w:divsChild>
        <w:div w:id="579601543">
          <w:marLeft w:val="0"/>
          <w:marRight w:val="0"/>
          <w:marTop w:val="0"/>
          <w:marBottom w:val="0"/>
          <w:divBdr>
            <w:top w:val="none" w:sz="0" w:space="0" w:color="auto"/>
            <w:left w:val="none" w:sz="0" w:space="0" w:color="auto"/>
            <w:bottom w:val="none" w:sz="0" w:space="0" w:color="auto"/>
            <w:right w:val="none" w:sz="0" w:space="0" w:color="auto"/>
          </w:divBdr>
        </w:div>
      </w:divsChild>
    </w:div>
    <w:div w:id="995304732">
      <w:bodyDiv w:val="1"/>
      <w:marLeft w:val="0"/>
      <w:marRight w:val="0"/>
      <w:marTop w:val="0"/>
      <w:marBottom w:val="0"/>
      <w:divBdr>
        <w:top w:val="none" w:sz="0" w:space="0" w:color="auto"/>
        <w:left w:val="none" w:sz="0" w:space="0" w:color="auto"/>
        <w:bottom w:val="none" w:sz="0" w:space="0" w:color="auto"/>
        <w:right w:val="none" w:sz="0" w:space="0" w:color="auto"/>
      </w:divBdr>
    </w:div>
    <w:div w:id="1024667642">
      <w:bodyDiv w:val="1"/>
      <w:marLeft w:val="0"/>
      <w:marRight w:val="0"/>
      <w:marTop w:val="0"/>
      <w:marBottom w:val="0"/>
      <w:divBdr>
        <w:top w:val="none" w:sz="0" w:space="0" w:color="auto"/>
        <w:left w:val="none" w:sz="0" w:space="0" w:color="auto"/>
        <w:bottom w:val="none" w:sz="0" w:space="0" w:color="auto"/>
        <w:right w:val="none" w:sz="0" w:space="0" w:color="auto"/>
      </w:divBdr>
    </w:div>
    <w:div w:id="1142230775">
      <w:bodyDiv w:val="1"/>
      <w:marLeft w:val="0"/>
      <w:marRight w:val="0"/>
      <w:marTop w:val="0"/>
      <w:marBottom w:val="0"/>
      <w:divBdr>
        <w:top w:val="none" w:sz="0" w:space="0" w:color="auto"/>
        <w:left w:val="none" w:sz="0" w:space="0" w:color="auto"/>
        <w:bottom w:val="none" w:sz="0" w:space="0" w:color="auto"/>
        <w:right w:val="none" w:sz="0" w:space="0" w:color="auto"/>
      </w:divBdr>
      <w:divsChild>
        <w:div w:id="901134412">
          <w:marLeft w:val="0"/>
          <w:marRight w:val="0"/>
          <w:marTop w:val="0"/>
          <w:marBottom w:val="0"/>
          <w:divBdr>
            <w:top w:val="none" w:sz="0" w:space="0" w:color="auto"/>
            <w:left w:val="none" w:sz="0" w:space="0" w:color="auto"/>
            <w:bottom w:val="none" w:sz="0" w:space="0" w:color="auto"/>
            <w:right w:val="none" w:sz="0" w:space="0" w:color="auto"/>
          </w:divBdr>
          <w:divsChild>
            <w:div w:id="948928256">
              <w:marLeft w:val="0"/>
              <w:marRight w:val="0"/>
              <w:marTop w:val="0"/>
              <w:marBottom w:val="0"/>
              <w:divBdr>
                <w:top w:val="none" w:sz="0" w:space="0" w:color="auto"/>
                <w:left w:val="none" w:sz="0" w:space="0" w:color="auto"/>
                <w:bottom w:val="none" w:sz="0" w:space="0" w:color="auto"/>
                <w:right w:val="none" w:sz="0" w:space="0" w:color="auto"/>
              </w:divBdr>
            </w:div>
            <w:div w:id="1338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4944">
      <w:bodyDiv w:val="1"/>
      <w:marLeft w:val="0"/>
      <w:marRight w:val="0"/>
      <w:marTop w:val="0"/>
      <w:marBottom w:val="0"/>
      <w:divBdr>
        <w:top w:val="none" w:sz="0" w:space="0" w:color="auto"/>
        <w:left w:val="none" w:sz="0" w:space="0" w:color="auto"/>
        <w:bottom w:val="none" w:sz="0" w:space="0" w:color="auto"/>
        <w:right w:val="none" w:sz="0" w:space="0" w:color="auto"/>
      </w:divBdr>
    </w:div>
    <w:div w:id="1711417042">
      <w:bodyDiv w:val="1"/>
      <w:marLeft w:val="0"/>
      <w:marRight w:val="0"/>
      <w:marTop w:val="0"/>
      <w:marBottom w:val="0"/>
      <w:divBdr>
        <w:top w:val="none" w:sz="0" w:space="0" w:color="auto"/>
        <w:left w:val="none" w:sz="0" w:space="0" w:color="auto"/>
        <w:bottom w:val="none" w:sz="0" w:space="0" w:color="auto"/>
        <w:right w:val="none" w:sz="0" w:space="0" w:color="auto"/>
      </w:divBdr>
    </w:div>
    <w:div w:id="2023505950">
      <w:bodyDiv w:val="1"/>
      <w:marLeft w:val="0"/>
      <w:marRight w:val="0"/>
      <w:marTop w:val="0"/>
      <w:marBottom w:val="0"/>
      <w:divBdr>
        <w:top w:val="none" w:sz="0" w:space="0" w:color="auto"/>
        <w:left w:val="none" w:sz="0" w:space="0" w:color="auto"/>
        <w:bottom w:val="none" w:sz="0" w:space="0" w:color="auto"/>
        <w:right w:val="none" w:sz="0" w:space="0" w:color="auto"/>
      </w:divBdr>
    </w:div>
    <w:div w:id="2029286874">
      <w:bodyDiv w:val="1"/>
      <w:marLeft w:val="0"/>
      <w:marRight w:val="0"/>
      <w:marTop w:val="0"/>
      <w:marBottom w:val="0"/>
      <w:divBdr>
        <w:top w:val="none" w:sz="0" w:space="0" w:color="auto"/>
        <w:left w:val="none" w:sz="0" w:space="0" w:color="auto"/>
        <w:bottom w:val="none" w:sz="0" w:space="0" w:color="auto"/>
        <w:right w:val="none" w:sz="0" w:space="0" w:color="auto"/>
      </w:divBdr>
    </w:div>
    <w:div w:id="2082825323">
      <w:bodyDiv w:val="1"/>
      <w:marLeft w:val="0"/>
      <w:marRight w:val="0"/>
      <w:marTop w:val="0"/>
      <w:marBottom w:val="0"/>
      <w:divBdr>
        <w:top w:val="none" w:sz="0" w:space="0" w:color="auto"/>
        <w:left w:val="none" w:sz="0" w:space="0" w:color="auto"/>
        <w:bottom w:val="none" w:sz="0" w:space="0" w:color="auto"/>
        <w:right w:val="none" w:sz="0" w:space="0" w:color="auto"/>
      </w:divBdr>
    </w:div>
    <w:div w:id="2109232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alliedvision.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zou@alliedvision.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rancis.obidimalor@alliedvisio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thalie.toebben@alliedvision.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257E7-CBCC-410A-97A1-3F3A62FD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3002</Characters>
  <Application>Microsoft Office Word</Application>
  <DocSecurity>0</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Allied Vision Technologies GmbH</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Többen</dc:creator>
  <cp:keywords/>
  <dc:description/>
  <cp:lastModifiedBy>Nathalie Többen [Allied Vision]</cp:lastModifiedBy>
  <cp:revision>2</cp:revision>
  <cp:lastPrinted>2020-10-07T11:46:00Z</cp:lastPrinted>
  <dcterms:created xsi:type="dcterms:W3CDTF">2023-02-24T07:48:00Z</dcterms:created>
  <dcterms:modified xsi:type="dcterms:W3CDTF">2023-02-24T07:48:00Z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{FD352F94-D441-4D42-9C06-052705996712}</vt:lpwstr>
  </property>
</Properties>
</file>