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5DE17B6A" w:rsidR="007457DE" w:rsidRPr="0064742B" w:rsidRDefault="00194688" w:rsidP="0013623D">
            <w:pPr>
              <w:jc w:val="right"/>
              <w:rPr>
                <w:b/>
                <w:sz w:val="24"/>
                <w:lang w:val="en-US"/>
              </w:rPr>
            </w:pPr>
            <w:r>
              <w:rPr>
                <w:b/>
                <w:sz w:val="24"/>
                <w:lang w:val="en-US"/>
              </w:rPr>
              <w:t xml:space="preserve"> </w:t>
            </w:r>
            <w:r w:rsidR="00BF05CB">
              <w:rPr>
                <w:b/>
                <w:sz w:val="24"/>
                <w:lang w:val="en-US"/>
              </w:rPr>
              <w:t>January 7</w:t>
            </w:r>
            <w:r w:rsidR="002C08B9">
              <w:rPr>
                <w:b/>
                <w:sz w:val="24"/>
                <w:lang w:val="en-US"/>
              </w:rPr>
              <w:t>,</w:t>
            </w:r>
            <w:r w:rsidR="009C0F16">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3FB56C5B" w:rsidR="002C08B9" w:rsidRPr="002C08B9" w:rsidRDefault="007A1687"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rPr>
      </w:pPr>
      <w:bookmarkStart w:id="0" w:name="_Hlk525746702"/>
      <w:r>
        <w:rPr>
          <w:rFonts w:asciiTheme="minorHAnsi" w:eastAsiaTheme="minorHAnsi" w:hAnsiTheme="minorHAnsi" w:cstheme="minorBidi"/>
          <w:color w:val="auto"/>
          <w:sz w:val="48"/>
          <w:szCs w:val="22"/>
          <w:bdr w:val="none" w:sz="0" w:space="0" w:color="auto"/>
        </w:rPr>
        <w:t xml:space="preserve">New </w:t>
      </w:r>
      <w:r w:rsidR="002C08B9" w:rsidRPr="002C08B9">
        <w:rPr>
          <w:rFonts w:asciiTheme="minorHAnsi" w:eastAsiaTheme="minorHAnsi" w:hAnsiTheme="minorHAnsi" w:cstheme="minorBidi"/>
          <w:color w:val="auto"/>
          <w:sz w:val="48"/>
          <w:szCs w:val="22"/>
          <w:bdr w:val="none" w:sz="0" w:space="0" w:color="auto"/>
        </w:rPr>
        <w:t xml:space="preserve">Alvium </w:t>
      </w:r>
      <w:r w:rsidR="008D69C3">
        <w:rPr>
          <w:rFonts w:asciiTheme="minorHAnsi" w:eastAsiaTheme="minorHAnsi" w:hAnsiTheme="minorHAnsi" w:cstheme="minorBidi"/>
          <w:color w:val="auto"/>
          <w:sz w:val="48"/>
          <w:szCs w:val="22"/>
          <w:bdr w:val="none" w:sz="0" w:space="0" w:color="auto"/>
        </w:rPr>
        <w:t xml:space="preserve">CSI-2 </w:t>
      </w:r>
      <w:r w:rsidR="002C08B9">
        <w:rPr>
          <w:rFonts w:asciiTheme="minorHAnsi" w:eastAsiaTheme="minorHAnsi" w:hAnsiTheme="minorHAnsi" w:cstheme="minorBidi"/>
          <w:color w:val="auto"/>
          <w:sz w:val="48"/>
          <w:szCs w:val="22"/>
          <w:bdr w:val="none" w:sz="0" w:space="0" w:color="auto"/>
        </w:rPr>
        <w:t>c</w:t>
      </w:r>
      <w:r w:rsidR="002C08B9" w:rsidRPr="002C08B9">
        <w:rPr>
          <w:rFonts w:asciiTheme="minorHAnsi" w:eastAsiaTheme="minorHAnsi" w:hAnsiTheme="minorHAnsi" w:cstheme="minorBidi"/>
          <w:color w:val="auto"/>
          <w:sz w:val="48"/>
          <w:szCs w:val="22"/>
          <w:bdr w:val="none" w:sz="0" w:space="0" w:color="auto"/>
        </w:rPr>
        <w:t xml:space="preserve">amera </w:t>
      </w:r>
      <w:r>
        <w:rPr>
          <w:rFonts w:asciiTheme="minorHAnsi" w:eastAsiaTheme="minorHAnsi" w:hAnsiTheme="minorHAnsi" w:cstheme="minorBidi"/>
          <w:color w:val="auto"/>
          <w:sz w:val="48"/>
          <w:szCs w:val="22"/>
          <w:bdr w:val="none" w:sz="0" w:space="0" w:color="auto"/>
        </w:rPr>
        <w:t>with Full HD resolution for embedded vision</w:t>
      </w:r>
    </w:p>
    <w:p w14:paraId="3D8A6381" w14:textId="2187B6BB" w:rsidR="00963C25" w:rsidRDefault="007A1687" w:rsidP="007C7FDC">
      <w:pPr>
        <w:pStyle w:val="bodytext"/>
        <w:spacing w:beforeAutospacing="1" w:afterAutospacing="1" w:line="360" w:lineRule="auto"/>
        <w:rPr>
          <w:rFonts w:asciiTheme="minorHAnsi" w:hAnsiTheme="minorHAnsi"/>
          <w:sz w:val="32"/>
          <w:szCs w:val="32"/>
        </w:rPr>
      </w:pPr>
      <w:r>
        <w:rPr>
          <w:rFonts w:asciiTheme="minorHAnsi" w:hAnsiTheme="minorHAnsi"/>
          <w:sz w:val="32"/>
          <w:szCs w:val="32"/>
        </w:rPr>
        <w:t xml:space="preserve">Allied Vision to release </w:t>
      </w:r>
      <w:proofErr w:type="gramStart"/>
      <w:r w:rsidR="00963C25">
        <w:rPr>
          <w:rFonts w:asciiTheme="minorHAnsi" w:hAnsiTheme="minorHAnsi"/>
          <w:sz w:val="32"/>
          <w:szCs w:val="32"/>
        </w:rPr>
        <w:t>2.1 megapixel</w:t>
      </w:r>
      <w:proofErr w:type="gramEnd"/>
      <w:r w:rsidR="00963C25">
        <w:rPr>
          <w:rFonts w:asciiTheme="minorHAnsi" w:hAnsiTheme="minorHAnsi"/>
          <w:sz w:val="32"/>
          <w:szCs w:val="32"/>
        </w:rPr>
        <w:t xml:space="preserve"> Alvium 1500 </w:t>
      </w:r>
      <w:r>
        <w:rPr>
          <w:rFonts w:asciiTheme="minorHAnsi" w:hAnsiTheme="minorHAnsi"/>
          <w:sz w:val="32"/>
          <w:szCs w:val="32"/>
        </w:rPr>
        <w:t xml:space="preserve">C-210 </w:t>
      </w:r>
      <w:r w:rsidR="00963C25">
        <w:rPr>
          <w:rFonts w:asciiTheme="minorHAnsi" w:hAnsiTheme="minorHAnsi"/>
          <w:sz w:val="32"/>
          <w:szCs w:val="32"/>
        </w:rPr>
        <w:t xml:space="preserve">with </w:t>
      </w:r>
      <w:r>
        <w:rPr>
          <w:rFonts w:asciiTheme="minorHAnsi" w:hAnsiTheme="minorHAnsi"/>
          <w:sz w:val="32"/>
          <w:szCs w:val="32"/>
        </w:rPr>
        <w:t xml:space="preserve">MIPI </w:t>
      </w:r>
      <w:r w:rsidR="00963C25">
        <w:rPr>
          <w:rFonts w:asciiTheme="minorHAnsi" w:hAnsiTheme="minorHAnsi"/>
          <w:sz w:val="32"/>
          <w:szCs w:val="32"/>
        </w:rPr>
        <w:t xml:space="preserve">CSI-2 interface </w:t>
      </w:r>
    </w:p>
    <w:p w14:paraId="5DE7D1FA" w14:textId="453C3EC6" w:rsidR="003248C1" w:rsidRDefault="00D9079E" w:rsidP="00DB1BA8">
      <w:pPr>
        <w:pStyle w:val="bodytext"/>
        <w:spacing w:beforeAutospacing="1" w:afterAutospacing="1" w:line="360" w:lineRule="auto"/>
        <w:rPr>
          <w:rFonts w:asciiTheme="minorHAnsi" w:eastAsia="Times New Roman" w:hAnsiTheme="minorHAnsi" w:cs="Arial"/>
          <w:sz w:val="22"/>
          <w:szCs w:val="22"/>
        </w:rPr>
      </w:pPr>
      <w:r w:rsidRPr="002C08B9">
        <w:rPr>
          <w:rFonts w:asciiTheme="minorHAnsi" w:eastAsia="Times New Roman" w:hAnsiTheme="minorHAnsi" w:cs="Arial"/>
          <w:i/>
          <w:sz w:val="22"/>
          <w:szCs w:val="22"/>
        </w:rPr>
        <w:t>Stadtroda,</w:t>
      </w:r>
      <w:r w:rsidR="002C08B9">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B47FCD">
        <w:rPr>
          <w:rFonts w:asciiTheme="minorHAnsi" w:eastAsia="Times New Roman" w:hAnsiTheme="minorHAnsi" w:cs="Arial"/>
          <w:i/>
          <w:sz w:val="22"/>
          <w:szCs w:val="22"/>
        </w:rPr>
        <w:t>January 7</w:t>
      </w:r>
      <w:r w:rsidR="002C08B9">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w:t>
      </w:r>
      <w:r w:rsidR="00B47FCD">
        <w:rPr>
          <w:rFonts w:asciiTheme="minorHAnsi" w:eastAsia="Times New Roman" w:hAnsiTheme="minorHAnsi" w:cs="Arial"/>
          <w:i/>
          <w:sz w:val="22"/>
          <w:szCs w:val="22"/>
        </w:rPr>
        <w:t>20</w:t>
      </w:r>
      <w:r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Pr="002C08B9">
        <w:rPr>
          <w:rFonts w:asciiTheme="minorHAnsi" w:eastAsia="Times New Roman" w:hAnsiTheme="minorHAnsi" w:cs="Arial"/>
          <w:sz w:val="22"/>
          <w:szCs w:val="22"/>
        </w:rPr>
        <w:t xml:space="preserve"> </w:t>
      </w:r>
      <w:r w:rsidR="00F8167C">
        <w:rPr>
          <w:rFonts w:asciiTheme="minorHAnsi" w:eastAsia="Times New Roman" w:hAnsiTheme="minorHAnsi" w:cs="Arial"/>
          <w:sz w:val="22"/>
          <w:szCs w:val="22"/>
        </w:rPr>
        <w:t xml:space="preserve">Allied Vision expands the </w:t>
      </w:r>
      <w:r w:rsidR="008E1B39">
        <w:rPr>
          <w:rFonts w:asciiTheme="minorHAnsi" w:eastAsia="Times New Roman" w:hAnsiTheme="minorHAnsi" w:cs="Arial"/>
          <w:sz w:val="22"/>
          <w:szCs w:val="22"/>
        </w:rPr>
        <w:t>Alvium</w:t>
      </w:r>
      <w:r w:rsidR="00F8167C">
        <w:rPr>
          <w:rFonts w:asciiTheme="minorHAnsi" w:eastAsia="Times New Roman" w:hAnsiTheme="minorHAnsi" w:cs="Arial"/>
          <w:sz w:val="22"/>
          <w:szCs w:val="22"/>
        </w:rPr>
        <w:t xml:space="preserve"> 1500 C camera </w:t>
      </w:r>
      <w:r w:rsidR="00C648C3">
        <w:rPr>
          <w:rFonts w:asciiTheme="minorHAnsi" w:eastAsia="Times New Roman" w:hAnsiTheme="minorHAnsi" w:cs="Arial"/>
          <w:sz w:val="22"/>
          <w:szCs w:val="22"/>
        </w:rPr>
        <w:t xml:space="preserve">series for embedded vision </w:t>
      </w:r>
      <w:r w:rsidR="00F8167C">
        <w:rPr>
          <w:rFonts w:asciiTheme="minorHAnsi" w:eastAsia="Times New Roman" w:hAnsiTheme="minorHAnsi" w:cs="Arial"/>
          <w:sz w:val="22"/>
          <w:szCs w:val="22"/>
        </w:rPr>
        <w:t>wit</w:t>
      </w:r>
      <w:r w:rsidR="00C648C3">
        <w:rPr>
          <w:rFonts w:asciiTheme="minorHAnsi" w:eastAsia="Times New Roman" w:hAnsiTheme="minorHAnsi" w:cs="Arial"/>
          <w:sz w:val="22"/>
          <w:szCs w:val="22"/>
        </w:rPr>
        <w:t>h</w:t>
      </w:r>
      <w:r w:rsidR="00F8167C">
        <w:rPr>
          <w:rFonts w:asciiTheme="minorHAnsi" w:eastAsia="Times New Roman" w:hAnsiTheme="minorHAnsi" w:cs="Arial"/>
          <w:sz w:val="22"/>
          <w:szCs w:val="22"/>
        </w:rPr>
        <w:t xml:space="preserve"> a new camera model. </w:t>
      </w:r>
      <w:r w:rsidR="00C648C3">
        <w:rPr>
          <w:rFonts w:asciiTheme="minorHAnsi" w:eastAsia="Times New Roman" w:hAnsiTheme="minorHAnsi" w:cs="Arial"/>
          <w:sz w:val="22"/>
          <w:szCs w:val="22"/>
        </w:rPr>
        <w:t xml:space="preserve">The </w:t>
      </w:r>
      <w:r w:rsidR="00DB1BA8">
        <w:rPr>
          <w:rFonts w:asciiTheme="minorHAnsi" w:eastAsia="Times New Roman" w:hAnsiTheme="minorHAnsi" w:cs="Arial"/>
          <w:sz w:val="22"/>
          <w:szCs w:val="22"/>
        </w:rPr>
        <w:t xml:space="preserve">new </w:t>
      </w:r>
      <w:r w:rsidR="00C648C3">
        <w:rPr>
          <w:rFonts w:asciiTheme="minorHAnsi" w:eastAsia="Times New Roman" w:hAnsiTheme="minorHAnsi" w:cs="Arial"/>
          <w:sz w:val="22"/>
          <w:szCs w:val="22"/>
        </w:rPr>
        <w:t>Alvium</w:t>
      </w:r>
      <w:r w:rsidR="00FA4A9A">
        <w:rPr>
          <w:rFonts w:asciiTheme="minorHAnsi" w:eastAsia="Times New Roman" w:hAnsiTheme="minorHAnsi" w:cs="Arial"/>
          <w:sz w:val="22"/>
          <w:szCs w:val="22"/>
        </w:rPr>
        <w:t xml:space="preserve"> 1500</w:t>
      </w:r>
      <w:r w:rsidR="00C648C3">
        <w:rPr>
          <w:rFonts w:asciiTheme="minorHAnsi" w:eastAsia="Times New Roman" w:hAnsiTheme="minorHAnsi" w:cs="Arial"/>
          <w:sz w:val="22"/>
          <w:szCs w:val="22"/>
        </w:rPr>
        <w:t xml:space="preserve"> C-210 offers a resolution of 2.1 megapixels and thus fills the gap between the </w:t>
      </w:r>
      <w:proofErr w:type="gramStart"/>
      <w:r w:rsidR="00C648C3">
        <w:rPr>
          <w:rFonts w:asciiTheme="minorHAnsi" w:eastAsia="Times New Roman" w:hAnsiTheme="minorHAnsi" w:cs="Arial"/>
          <w:sz w:val="22"/>
          <w:szCs w:val="22"/>
        </w:rPr>
        <w:t>1.2 megapixel</w:t>
      </w:r>
      <w:proofErr w:type="gramEnd"/>
      <w:r w:rsidR="00C648C3">
        <w:rPr>
          <w:rFonts w:asciiTheme="minorHAnsi" w:eastAsia="Times New Roman" w:hAnsiTheme="minorHAnsi" w:cs="Arial"/>
          <w:sz w:val="22"/>
          <w:szCs w:val="22"/>
        </w:rPr>
        <w:t xml:space="preserve"> Alvium </w:t>
      </w:r>
      <w:r w:rsidR="00FA4A9A">
        <w:rPr>
          <w:rFonts w:asciiTheme="minorHAnsi" w:eastAsia="Times New Roman" w:hAnsiTheme="minorHAnsi" w:cs="Arial"/>
          <w:sz w:val="22"/>
          <w:szCs w:val="22"/>
        </w:rPr>
        <w:t xml:space="preserve">1500 </w:t>
      </w:r>
      <w:r w:rsidR="00C648C3">
        <w:rPr>
          <w:rFonts w:asciiTheme="minorHAnsi" w:eastAsia="Times New Roman" w:hAnsiTheme="minorHAnsi" w:cs="Arial"/>
          <w:sz w:val="22"/>
          <w:szCs w:val="22"/>
        </w:rPr>
        <w:t xml:space="preserve">C-120 and the 5 megapixel Alvium </w:t>
      </w:r>
      <w:r w:rsidR="00FA4A9A">
        <w:rPr>
          <w:rFonts w:asciiTheme="minorHAnsi" w:eastAsia="Times New Roman" w:hAnsiTheme="minorHAnsi" w:cs="Arial"/>
          <w:sz w:val="22"/>
          <w:szCs w:val="22"/>
        </w:rPr>
        <w:t xml:space="preserve">1500 </w:t>
      </w:r>
      <w:r w:rsidR="00C648C3">
        <w:rPr>
          <w:rFonts w:asciiTheme="minorHAnsi" w:eastAsia="Times New Roman" w:hAnsiTheme="minorHAnsi" w:cs="Arial"/>
          <w:sz w:val="22"/>
          <w:szCs w:val="22"/>
        </w:rPr>
        <w:t xml:space="preserve">C-500. </w:t>
      </w:r>
      <w:r w:rsidR="003248C1">
        <w:rPr>
          <w:rFonts w:asciiTheme="minorHAnsi" w:eastAsia="Times New Roman" w:hAnsiTheme="minorHAnsi" w:cs="Arial"/>
          <w:sz w:val="22"/>
          <w:szCs w:val="22"/>
        </w:rPr>
        <w:t>The camera combines a Full HD resolution with high frame</w:t>
      </w:r>
      <w:r w:rsidR="008676A2">
        <w:rPr>
          <w:rFonts w:asciiTheme="minorHAnsi" w:eastAsia="Times New Roman" w:hAnsiTheme="minorHAnsi" w:cs="Arial"/>
          <w:sz w:val="22"/>
          <w:szCs w:val="22"/>
        </w:rPr>
        <w:t xml:space="preserve"> </w:t>
      </w:r>
      <w:r w:rsidR="003248C1">
        <w:rPr>
          <w:rFonts w:asciiTheme="minorHAnsi" w:eastAsia="Times New Roman" w:hAnsiTheme="minorHAnsi" w:cs="Arial"/>
          <w:sz w:val="22"/>
          <w:szCs w:val="22"/>
        </w:rPr>
        <w:t xml:space="preserve">rates (up to 118 </w:t>
      </w:r>
      <w:r w:rsidR="008676A2">
        <w:rPr>
          <w:rFonts w:asciiTheme="minorHAnsi" w:eastAsia="Times New Roman" w:hAnsiTheme="minorHAnsi" w:cs="Arial"/>
          <w:sz w:val="22"/>
          <w:szCs w:val="22"/>
        </w:rPr>
        <w:t>frames per second</w:t>
      </w:r>
      <w:r w:rsidR="003248C1">
        <w:rPr>
          <w:rFonts w:asciiTheme="minorHAnsi" w:eastAsia="Times New Roman" w:hAnsiTheme="minorHAnsi" w:cs="Arial"/>
          <w:sz w:val="22"/>
          <w:szCs w:val="22"/>
        </w:rPr>
        <w:t>). Available at an attractive price</w:t>
      </w:r>
      <w:r w:rsidR="00432F8D">
        <w:rPr>
          <w:rFonts w:asciiTheme="minorHAnsi" w:eastAsia="Times New Roman" w:hAnsiTheme="minorHAnsi" w:cs="Arial"/>
          <w:sz w:val="22"/>
          <w:szCs w:val="22"/>
        </w:rPr>
        <w:t>,</w:t>
      </w:r>
      <w:r w:rsidR="003248C1">
        <w:rPr>
          <w:rFonts w:asciiTheme="minorHAnsi" w:eastAsia="Times New Roman" w:hAnsiTheme="minorHAnsi" w:cs="Arial"/>
          <w:sz w:val="22"/>
          <w:szCs w:val="22"/>
        </w:rPr>
        <w:t xml:space="preserve"> the </w:t>
      </w:r>
      <w:r w:rsidR="008676A2">
        <w:rPr>
          <w:rFonts w:asciiTheme="minorHAnsi" w:eastAsia="Times New Roman" w:hAnsiTheme="minorHAnsi" w:cs="Arial"/>
          <w:sz w:val="22"/>
          <w:szCs w:val="22"/>
        </w:rPr>
        <w:t xml:space="preserve">Alvium </w:t>
      </w:r>
      <w:r w:rsidR="00FA4A9A">
        <w:rPr>
          <w:rFonts w:asciiTheme="minorHAnsi" w:eastAsia="Times New Roman" w:hAnsiTheme="minorHAnsi" w:cs="Arial"/>
          <w:sz w:val="22"/>
          <w:szCs w:val="22"/>
        </w:rPr>
        <w:t xml:space="preserve">1500 </w:t>
      </w:r>
      <w:r w:rsidR="003248C1">
        <w:rPr>
          <w:rFonts w:asciiTheme="minorHAnsi" w:eastAsia="Times New Roman" w:hAnsiTheme="minorHAnsi" w:cs="Arial"/>
          <w:sz w:val="22"/>
          <w:szCs w:val="22"/>
        </w:rPr>
        <w:t>C-210 offers a very good price-performance ratio for embedded vision applications.</w:t>
      </w:r>
    </w:p>
    <w:p w14:paraId="74271977" w14:textId="77777777" w:rsidR="001A1355" w:rsidRPr="00AA7061" w:rsidRDefault="001A1355" w:rsidP="001A1355">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t xml:space="preserve">1500 C-210 </w:t>
      </w:r>
      <w:r w:rsidRPr="00AA7061">
        <w:rPr>
          <w:rFonts w:asciiTheme="minorHAnsi" w:eastAsia="Times New Roman" w:hAnsiTheme="minorHAnsi" w:cs="Arial"/>
          <w:b/>
          <w:sz w:val="22"/>
          <w:szCs w:val="22"/>
        </w:rPr>
        <w:t>at a glance</w:t>
      </w:r>
    </w:p>
    <w:tbl>
      <w:tblPr>
        <w:tblStyle w:val="Tabellenraster"/>
        <w:tblW w:w="0" w:type="auto"/>
        <w:tblLook w:val="04A0" w:firstRow="1" w:lastRow="0" w:firstColumn="1" w:lastColumn="0" w:noHBand="0" w:noVBand="1"/>
      </w:tblPr>
      <w:tblGrid>
        <w:gridCol w:w="2206"/>
        <w:gridCol w:w="2751"/>
      </w:tblGrid>
      <w:tr w:rsidR="001A1355" w:rsidRPr="00405F4E" w14:paraId="4C5FCAF1" w14:textId="77777777" w:rsidTr="00F33F28">
        <w:tc>
          <w:tcPr>
            <w:tcW w:w="2206" w:type="dxa"/>
          </w:tcPr>
          <w:p w14:paraId="1B08ED0F" w14:textId="77777777"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C</w:t>
            </w:r>
            <w:r w:rsidRPr="00405F4E">
              <w:rPr>
                <w:rFonts w:asciiTheme="minorHAnsi" w:eastAsia="Times New Roman" w:hAnsiTheme="minorHAnsi" w:cs="Arial"/>
                <w:b/>
                <w:sz w:val="22"/>
                <w:szCs w:val="22"/>
                <w:lang w:val="de-DE"/>
              </w:rPr>
              <w:t>amera</w:t>
            </w:r>
            <w:r>
              <w:rPr>
                <w:rFonts w:asciiTheme="minorHAnsi" w:eastAsia="Times New Roman" w:hAnsiTheme="minorHAnsi" w:cs="Arial"/>
                <w:b/>
                <w:sz w:val="22"/>
                <w:szCs w:val="22"/>
                <w:lang w:val="de-DE"/>
              </w:rPr>
              <w:t xml:space="preserve"> </w:t>
            </w:r>
            <w:r w:rsidRPr="00405F4E">
              <w:rPr>
                <w:rFonts w:asciiTheme="minorHAnsi" w:eastAsia="Times New Roman" w:hAnsiTheme="minorHAnsi" w:cs="Arial"/>
                <w:b/>
                <w:sz w:val="22"/>
                <w:szCs w:val="22"/>
                <w:lang w:val="de-DE"/>
              </w:rPr>
              <w:t>model</w:t>
            </w:r>
          </w:p>
        </w:tc>
        <w:tc>
          <w:tcPr>
            <w:tcW w:w="2751" w:type="dxa"/>
          </w:tcPr>
          <w:p w14:paraId="407B119F" w14:textId="0EAA87DB"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w:t>
            </w:r>
            <w:r>
              <w:rPr>
                <w:rFonts w:asciiTheme="minorHAnsi" w:eastAsia="Times New Roman" w:hAnsiTheme="minorHAnsi" w:cs="Arial"/>
                <w:b/>
                <w:sz w:val="22"/>
                <w:szCs w:val="22"/>
                <w:lang w:val="de-DE"/>
              </w:rPr>
              <w:t>210</w:t>
            </w:r>
            <w:r w:rsidR="00FA4A9A">
              <w:rPr>
                <w:rFonts w:asciiTheme="minorHAnsi" w:eastAsia="Times New Roman" w:hAnsiTheme="minorHAnsi" w:cs="Arial"/>
                <w:b/>
                <w:sz w:val="22"/>
                <w:szCs w:val="22"/>
                <w:lang w:val="de-DE"/>
              </w:rPr>
              <w:t xml:space="preserve"> </w:t>
            </w:r>
          </w:p>
        </w:tc>
      </w:tr>
      <w:tr w:rsidR="008676A2" w14:paraId="70B1790D" w14:textId="77777777" w:rsidTr="00F33F28">
        <w:tc>
          <w:tcPr>
            <w:tcW w:w="2206" w:type="dxa"/>
          </w:tcPr>
          <w:p w14:paraId="2B3F7491" w14:textId="57A7DA9C" w:rsidR="008676A2"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 model</w:t>
            </w:r>
          </w:p>
        </w:tc>
        <w:tc>
          <w:tcPr>
            <w:tcW w:w="2751" w:type="dxa"/>
          </w:tcPr>
          <w:p w14:paraId="3C67AF00" w14:textId="64372244" w:rsidR="008676A2"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ON Semi AR0521</w:t>
            </w:r>
          </w:p>
        </w:tc>
      </w:tr>
      <w:tr w:rsidR="001A1355" w14:paraId="50DDA101" w14:textId="77777777" w:rsidTr="00F33F28">
        <w:tc>
          <w:tcPr>
            <w:tcW w:w="2206" w:type="dxa"/>
          </w:tcPr>
          <w:p w14:paraId="3279E84E"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bookmarkStart w:id="1" w:name="_Hlk26946549"/>
            <w:r>
              <w:rPr>
                <w:rFonts w:asciiTheme="minorHAnsi" w:eastAsia="Times New Roman" w:hAnsiTheme="minorHAnsi" w:cs="Arial"/>
                <w:sz w:val="22"/>
                <w:szCs w:val="22"/>
                <w:lang w:val="de-DE"/>
              </w:rPr>
              <w:t>Resolution</w:t>
            </w:r>
          </w:p>
        </w:tc>
        <w:tc>
          <w:tcPr>
            <w:tcW w:w="2751" w:type="dxa"/>
          </w:tcPr>
          <w:p w14:paraId="09D1CE22" w14:textId="20972367" w:rsidR="001A1355"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1928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1088; </w:t>
            </w:r>
            <w:r w:rsidR="001A1355">
              <w:rPr>
                <w:rFonts w:asciiTheme="minorHAnsi" w:eastAsia="Times New Roman" w:hAnsiTheme="minorHAnsi" w:cs="Arial"/>
                <w:sz w:val="22"/>
                <w:szCs w:val="22"/>
                <w:lang w:val="de-DE"/>
              </w:rPr>
              <w:t xml:space="preserve">2.1 </w:t>
            </w:r>
            <w:r>
              <w:rPr>
                <w:rFonts w:asciiTheme="minorHAnsi" w:eastAsia="Times New Roman" w:hAnsiTheme="minorHAnsi" w:cs="Arial"/>
                <w:sz w:val="22"/>
                <w:szCs w:val="22"/>
                <w:lang w:val="de-DE"/>
              </w:rPr>
              <w:t>MP</w:t>
            </w:r>
          </w:p>
        </w:tc>
      </w:tr>
      <w:bookmarkEnd w:id="1"/>
      <w:tr w:rsidR="001A1355" w14:paraId="5E33D440" w14:textId="77777777" w:rsidTr="00F33F28">
        <w:tc>
          <w:tcPr>
            <w:tcW w:w="2206" w:type="dxa"/>
          </w:tcPr>
          <w:p w14:paraId="0CF877B8" w14:textId="2012A622" w:rsidR="001A1355" w:rsidRPr="00E21F17"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Pr>
                <w:rFonts w:asciiTheme="minorHAnsi" w:eastAsia="Times New Roman" w:hAnsiTheme="minorHAnsi" w:cstheme="minorHAnsi"/>
                <w:sz w:val="22"/>
                <w:szCs w:val="22"/>
                <w:lang w:val="de-DE"/>
              </w:rPr>
              <w:t xml:space="preserve"> size</w:t>
            </w:r>
            <w:r w:rsidRPr="00E21F17">
              <w:rPr>
                <w:rFonts w:asciiTheme="minorHAnsi" w:eastAsia="Times New Roman" w:hAnsiTheme="minorHAnsi" w:cstheme="minorHAnsi"/>
                <w:sz w:val="22"/>
                <w:szCs w:val="22"/>
                <w:lang w:val="de-DE"/>
              </w:rPr>
              <w:t xml:space="preserve"> </w:t>
            </w:r>
          </w:p>
        </w:tc>
        <w:tc>
          <w:tcPr>
            <w:tcW w:w="2751" w:type="dxa"/>
          </w:tcPr>
          <w:p w14:paraId="3315964D"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 xml:space="preserve">m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2.2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1A1355" w14:paraId="3F166FF6" w14:textId="77777777" w:rsidTr="00F33F28">
        <w:tc>
          <w:tcPr>
            <w:tcW w:w="2206" w:type="dxa"/>
          </w:tcPr>
          <w:p w14:paraId="056271A5" w14:textId="7AE9CEC4" w:rsidR="001A1355" w:rsidRDefault="003248C1"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 size</w:t>
            </w:r>
          </w:p>
        </w:tc>
        <w:tc>
          <w:tcPr>
            <w:tcW w:w="2751" w:type="dxa"/>
          </w:tcPr>
          <w:p w14:paraId="2CAE8AFA"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 1/2.5</w:t>
            </w:r>
          </w:p>
        </w:tc>
      </w:tr>
      <w:tr w:rsidR="001A1355" w14:paraId="11C1399B" w14:textId="77777777" w:rsidTr="00F33F28">
        <w:tc>
          <w:tcPr>
            <w:tcW w:w="2206" w:type="dxa"/>
          </w:tcPr>
          <w:p w14:paraId="5AD213B9" w14:textId="3CBC8E0B"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r w:rsidR="008676A2">
              <w:rPr>
                <w:rFonts w:asciiTheme="minorHAnsi" w:eastAsia="Times New Roman" w:hAnsiTheme="minorHAnsi" w:cs="Arial"/>
                <w:sz w:val="22"/>
                <w:szCs w:val="22"/>
                <w:lang w:val="de-DE"/>
              </w:rPr>
              <w:t xml:space="preserve"> type</w:t>
            </w:r>
          </w:p>
        </w:tc>
        <w:tc>
          <w:tcPr>
            <w:tcW w:w="2751" w:type="dxa"/>
          </w:tcPr>
          <w:p w14:paraId="484B7480"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Shutter </w:t>
            </w:r>
          </w:p>
        </w:tc>
      </w:tr>
      <w:tr w:rsidR="001A1355" w14:paraId="010F8531" w14:textId="77777777" w:rsidTr="00F33F28">
        <w:tc>
          <w:tcPr>
            <w:tcW w:w="2206" w:type="dxa"/>
          </w:tcPr>
          <w:p w14:paraId="3CCBA063" w14:textId="18B50633"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Frame</w:t>
            </w:r>
            <w:r w:rsidR="008676A2">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 xml:space="preserve">rate </w:t>
            </w:r>
          </w:p>
        </w:tc>
        <w:tc>
          <w:tcPr>
            <w:tcW w:w="2751" w:type="dxa"/>
          </w:tcPr>
          <w:p w14:paraId="6AD4CED4"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118 fps, using 2 to 4 lanes</w:t>
            </w:r>
          </w:p>
        </w:tc>
      </w:tr>
      <w:tr w:rsidR="008676A2" w14:paraId="0A5A8D6D" w14:textId="77777777" w:rsidTr="00F33F28">
        <w:tc>
          <w:tcPr>
            <w:tcW w:w="2206" w:type="dxa"/>
          </w:tcPr>
          <w:p w14:paraId="5FFFCD01" w14:textId="3953C9AF" w:rsidR="008676A2"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Power consumption</w:t>
            </w:r>
          </w:p>
        </w:tc>
        <w:tc>
          <w:tcPr>
            <w:tcW w:w="2751" w:type="dxa"/>
          </w:tcPr>
          <w:p w14:paraId="73687B99" w14:textId="1F0222D4" w:rsidR="008676A2" w:rsidRDefault="00BC6A54"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1.9 W</w:t>
            </w:r>
          </w:p>
        </w:tc>
      </w:tr>
    </w:tbl>
    <w:p w14:paraId="35D14C7D" w14:textId="77777777" w:rsidR="001A1355" w:rsidRDefault="001A1355" w:rsidP="001A1355">
      <w:pPr>
        <w:pStyle w:val="bodytext"/>
        <w:spacing w:before="0" w:after="0" w:line="360" w:lineRule="auto"/>
        <w:rPr>
          <w:rFonts w:asciiTheme="minorHAnsi" w:eastAsia="Times New Roman" w:hAnsiTheme="minorHAnsi" w:cs="Arial"/>
          <w:b/>
          <w:sz w:val="22"/>
          <w:szCs w:val="22"/>
        </w:rPr>
      </w:pPr>
    </w:p>
    <w:p w14:paraId="3803141C" w14:textId="41ECBD82" w:rsidR="001A1355" w:rsidRDefault="001A1355" w:rsidP="001A1355">
      <w:pPr>
        <w:pStyle w:val="bodytext"/>
        <w:spacing w:before="0" w:after="0" w:line="360" w:lineRule="auto"/>
        <w:rPr>
          <w:rFonts w:asciiTheme="minorHAnsi" w:eastAsia="Times New Roman" w:hAnsiTheme="minorHAnsi" w:cs="Arial"/>
          <w:b/>
          <w:sz w:val="22"/>
          <w:szCs w:val="22"/>
        </w:rPr>
      </w:pPr>
      <w:r w:rsidRPr="001A1355">
        <w:rPr>
          <w:rFonts w:asciiTheme="minorHAnsi" w:eastAsia="Times New Roman" w:hAnsiTheme="minorHAnsi" w:cs="Arial"/>
          <w:b/>
          <w:sz w:val="22"/>
          <w:szCs w:val="22"/>
        </w:rPr>
        <w:t>One driver for all Alvium camera</w:t>
      </w:r>
      <w:r w:rsidR="00FA4A9A">
        <w:rPr>
          <w:rFonts w:asciiTheme="minorHAnsi" w:eastAsia="Times New Roman" w:hAnsiTheme="minorHAnsi" w:cs="Arial"/>
          <w:b/>
          <w:sz w:val="22"/>
          <w:szCs w:val="22"/>
        </w:rPr>
        <w:t>s</w:t>
      </w:r>
    </w:p>
    <w:p w14:paraId="7D55288C" w14:textId="01D115CE" w:rsidR="00341974" w:rsidRPr="001A1355" w:rsidRDefault="005B046D" w:rsidP="001A1355">
      <w:pPr>
        <w:pStyle w:val="bodytext"/>
        <w:spacing w:before="0" w:after="0" w:line="360" w:lineRule="auto"/>
        <w:rPr>
          <w:rFonts w:asciiTheme="minorHAnsi" w:eastAsia="Times New Roman" w:hAnsiTheme="minorHAnsi" w:cs="Arial"/>
          <w:b/>
          <w:sz w:val="22"/>
          <w:szCs w:val="22"/>
        </w:rPr>
      </w:pPr>
      <w:r>
        <w:rPr>
          <w:rFonts w:asciiTheme="minorHAnsi" w:eastAsia="Times New Roman" w:hAnsiTheme="minorHAnsi" w:cs="Arial"/>
          <w:sz w:val="22"/>
          <w:szCs w:val="22"/>
        </w:rPr>
        <w:t>Together</w:t>
      </w:r>
      <w:r w:rsidR="00DB1BA8">
        <w:rPr>
          <w:rFonts w:asciiTheme="minorHAnsi" w:eastAsia="Times New Roman" w:hAnsiTheme="minorHAnsi" w:cs="Arial"/>
          <w:sz w:val="22"/>
          <w:szCs w:val="22"/>
        </w:rPr>
        <w:t xml:space="preserve"> with the new CSI-2 camera model Allied Vision releases Vimba MIPI CSI-2 driver</w:t>
      </w:r>
      <w:r w:rsidR="00F85A57">
        <w:rPr>
          <w:rFonts w:asciiTheme="minorHAnsi" w:eastAsia="Times New Roman" w:hAnsiTheme="minorHAnsi" w:cs="Arial"/>
          <w:sz w:val="22"/>
          <w:szCs w:val="22"/>
        </w:rPr>
        <w:t>s</w:t>
      </w:r>
      <w:r w:rsidR="003B143B">
        <w:rPr>
          <w:rFonts w:asciiTheme="minorHAnsi" w:eastAsia="Times New Roman" w:hAnsiTheme="minorHAnsi" w:cs="Arial"/>
          <w:sz w:val="22"/>
          <w:szCs w:val="22"/>
        </w:rPr>
        <w:t xml:space="preserve"> </w:t>
      </w:r>
      <w:r w:rsidR="00DB1BA8" w:rsidRPr="00DB1BA8">
        <w:rPr>
          <w:rFonts w:asciiTheme="minorHAnsi" w:eastAsia="Times New Roman" w:hAnsiTheme="minorHAnsi" w:cs="Arial"/>
          <w:sz w:val="22"/>
          <w:szCs w:val="22"/>
        </w:rPr>
        <w:t>for</w:t>
      </w:r>
      <w:r w:rsidR="00DB1BA8">
        <w:rPr>
          <w:rFonts w:asciiTheme="minorHAnsi" w:eastAsia="Times New Roman" w:hAnsiTheme="minorHAnsi" w:cs="Arial"/>
          <w:sz w:val="22"/>
          <w:szCs w:val="22"/>
        </w:rPr>
        <w:t xml:space="preserve"> </w:t>
      </w:r>
      <w:r w:rsidR="00DB1BA8" w:rsidRPr="00DB1BA8">
        <w:rPr>
          <w:rFonts w:asciiTheme="minorHAnsi" w:eastAsia="Times New Roman" w:hAnsiTheme="minorHAnsi" w:cs="Arial"/>
          <w:sz w:val="22"/>
          <w:szCs w:val="22"/>
        </w:rPr>
        <w:t>NVIDIA Jetson</w:t>
      </w:r>
      <w:r w:rsidR="00DB1BA8">
        <w:rPr>
          <w:rFonts w:asciiTheme="minorHAnsi" w:eastAsia="Times New Roman" w:hAnsiTheme="minorHAnsi" w:cs="Arial"/>
          <w:sz w:val="22"/>
          <w:szCs w:val="22"/>
        </w:rPr>
        <w:t xml:space="preserve"> SoM</w:t>
      </w:r>
      <w:r w:rsidR="003B143B">
        <w:rPr>
          <w:rFonts w:asciiTheme="minorHAnsi" w:eastAsia="Times New Roman" w:hAnsiTheme="minorHAnsi" w:cs="Arial"/>
          <w:sz w:val="22"/>
          <w:szCs w:val="22"/>
        </w:rPr>
        <w:t>s</w:t>
      </w:r>
      <w:r w:rsidR="00DB1BA8">
        <w:rPr>
          <w:rFonts w:asciiTheme="minorHAnsi" w:eastAsia="Times New Roman" w:hAnsiTheme="minorHAnsi" w:cs="Arial"/>
          <w:sz w:val="22"/>
          <w:szCs w:val="22"/>
        </w:rPr>
        <w:t>. Th</w:t>
      </w:r>
      <w:r w:rsidR="003B143B">
        <w:rPr>
          <w:rFonts w:asciiTheme="minorHAnsi" w:eastAsia="Times New Roman" w:hAnsiTheme="minorHAnsi" w:cs="Arial"/>
          <w:sz w:val="22"/>
          <w:szCs w:val="22"/>
        </w:rPr>
        <w:t xml:space="preserve">e </w:t>
      </w:r>
      <w:r w:rsidR="00DB1BA8">
        <w:rPr>
          <w:rFonts w:asciiTheme="minorHAnsi" w:eastAsia="Times New Roman" w:hAnsiTheme="minorHAnsi" w:cs="Arial"/>
          <w:sz w:val="22"/>
          <w:szCs w:val="22"/>
        </w:rPr>
        <w:t>driver</w:t>
      </w:r>
      <w:r w:rsidR="00F85A57">
        <w:rPr>
          <w:rFonts w:asciiTheme="minorHAnsi" w:eastAsia="Times New Roman" w:hAnsiTheme="minorHAnsi" w:cs="Arial"/>
          <w:sz w:val="22"/>
          <w:szCs w:val="22"/>
        </w:rPr>
        <w:t>s</w:t>
      </w:r>
      <w:r w:rsidR="00DB1BA8">
        <w:rPr>
          <w:rFonts w:asciiTheme="minorHAnsi" w:eastAsia="Times New Roman" w:hAnsiTheme="minorHAnsi" w:cs="Arial"/>
          <w:sz w:val="22"/>
          <w:szCs w:val="22"/>
        </w:rPr>
        <w:t xml:space="preserve"> </w:t>
      </w:r>
      <w:r w:rsidR="00DB1BA8" w:rsidRPr="00DB1BA8">
        <w:rPr>
          <w:rFonts w:asciiTheme="minorHAnsi" w:eastAsia="Times New Roman" w:hAnsiTheme="minorHAnsi" w:cs="Arial"/>
          <w:sz w:val="22"/>
          <w:szCs w:val="22"/>
        </w:rPr>
        <w:t>support</w:t>
      </w:r>
      <w:bookmarkStart w:id="2" w:name="_GoBack"/>
      <w:bookmarkEnd w:id="2"/>
      <w:r w:rsidR="00DB1BA8" w:rsidRPr="00DB1BA8">
        <w:rPr>
          <w:rFonts w:asciiTheme="minorHAnsi" w:eastAsia="Times New Roman" w:hAnsiTheme="minorHAnsi" w:cs="Arial"/>
          <w:sz w:val="22"/>
          <w:szCs w:val="22"/>
        </w:rPr>
        <w:t xml:space="preserve"> all current and future Alvium camera modules with MIPI CSI-2 interface, no matter which sensor the camera module uses.</w:t>
      </w:r>
      <w:r w:rsidR="00341974" w:rsidRPr="00341974">
        <w:rPr>
          <w:rFonts w:asciiTheme="minorHAnsi" w:eastAsia="Times New Roman" w:hAnsiTheme="minorHAnsi" w:cs="Arial"/>
          <w:sz w:val="22"/>
          <w:szCs w:val="22"/>
        </w:rPr>
        <w:t xml:space="preserve"> With minimal development effort, </w:t>
      </w:r>
      <w:r w:rsidR="00A956CE">
        <w:rPr>
          <w:rFonts w:asciiTheme="minorHAnsi" w:eastAsia="Times New Roman" w:hAnsiTheme="minorHAnsi" w:cs="Arial"/>
          <w:sz w:val="22"/>
          <w:szCs w:val="22"/>
        </w:rPr>
        <w:t>various</w:t>
      </w:r>
      <w:r w:rsidR="00A956CE" w:rsidRPr="00341974">
        <w:rPr>
          <w:rFonts w:asciiTheme="minorHAnsi" w:eastAsia="Times New Roman" w:hAnsiTheme="minorHAnsi" w:cs="Arial"/>
          <w:sz w:val="22"/>
          <w:szCs w:val="22"/>
        </w:rPr>
        <w:t xml:space="preserve"> </w:t>
      </w:r>
      <w:r w:rsidR="00341974" w:rsidRPr="00341974">
        <w:rPr>
          <w:rFonts w:asciiTheme="minorHAnsi" w:eastAsia="Times New Roman" w:hAnsiTheme="minorHAnsi" w:cs="Arial"/>
          <w:sz w:val="22"/>
          <w:szCs w:val="22"/>
        </w:rPr>
        <w:t xml:space="preserve">cameras can be tested with different sensors, </w:t>
      </w:r>
      <w:r w:rsidR="00A956CE">
        <w:rPr>
          <w:rFonts w:asciiTheme="minorHAnsi" w:eastAsia="Times New Roman" w:hAnsiTheme="minorHAnsi" w:cs="Arial"/>
          <w:sz w:val="22"/>
          <w:szCs w:val="22"/>
        </w:rPr>
        <w:t>diverse</w:t>
      </w:r>
      <w:r w:rsidR="00A956CE" w:rsidRPr="00341974">
        <w:rPr>
          <w:rFonts w:asciiTheme="minorHAnsi" w:eastAsia="Times New Roman" w:hAnsiTheme="minorHAnsi" w:cs="Arial"/>
          <w:sz w:val="22"/>
          <w:szCs w:val="22"/>
        </w:rPr>
        <w:t xml:space="preserve"> </w:t>
      </w:r>
      <w:r w:rsidR="00341974" w:rsidRPr="00341974">
        <w:rPr>
          <w:rFonts w:asciiTheme="minorHAnsi" w:eastAsia="Times New Roman" w:hAnsiTheme="minorHAnsi" w:cs="Arial"/>
          <w:sz w:val="22"/>
          <w:szCs w:val="22"/>
        </w:rPr>
        <w:t xml:space="preserve">resolution variants of a system can be developed, or existing systems can be </w:t>
      </w:r>
      <w:r w:rsidR="00A956CE">
        <w:rPr>
          <w:rFonts w:asciiTheme="minorHAnsi" w:eastAsia="Times New Roman" w:hAnsiTheme="minorHAnsi" w:cs="Arial"/>
          <w:sz w:val="22"/>
          <w:szCs w:val="22"/>
        </w:rPr>
        <w:t>upgraded</w:t>
      </w:r>
      <w:r w:rsidR="00A956CE" w:rsidRPr="00341974">
        <w:rPr>
          <w:rFonts w:asciiTheme="minorHAnsi" w:eastAsia="Times New Roman" w:hAnsiTheme="minorHAnsi" w:cs="Arial"/>
          <w:sz w:val="22"/>
          <w:szCs w:val="22"/>
        </w:rPr>
        <w:t xml:space="preserve"> </w:t>
      </w:r>
      <w:r w:rsidR="00341974" w:rsidRPr="00341974">
        <w:rPr>
          <w:rFonts w:asciiTheme="minorHAnsi" w:eastAsia="Times New Roman" w:hAnsiTheme="minorHAnsi" w:cs="Arial"/>
          <w:sz w:val="22"/>
          <w:szCs w:val="22"/>
        </w:rPr>
        <w:t xml:space="preserve">to </w:t>
      </w:r>
      <w:r w:rsidR="00A956CE">
        <w:rPr>
          <w:rFonts w:asciiTheme="minorHAnsi" w:eastAsia="Times New Roman" w:hAnsiTheme="minorHAnsi" w:cs="Arial"/>
          <w:sz w:val="22"/>
          <w:szCs w:val="22"/>
        </w:rPr>
        <w:t xml:space="preserve">latest </w:t>
      </w:r>
      <w:r w:rsidR="00341974" w:rsidRPr="00341974">
        <w:rPr>
          <w:rFonts w:asciiTheme="minorHAnsi" w:eastAsia="Times New Roman" w:hAnsiTheme="minorHAnsi" w:cs="Arial"/>
          <w:sz w:val="22"/>
          <w:szCs w:val="22"/>
        </w:rPr>
        <w:t>sensors. This not only saves time, but also significantly reduces development costs.</w:t>
      </w:r>
      <w:r w:rsidR="00341974">
        <w:rPr>
          <w:rFonts w:asciiTheme="minorHAnsi" w:eastAsia="Times New Roman" w:hAnsiTheme="minorHAnsi" w:cs="Arial"/>
          <w:sz w:val="22"/>
          <w:szCs w:val="22"/>
        </w:rPr>
        <w:t xml:space="preserve"> </w:t>
      </w:r>
      <w:r w:rsidR="00DB1BA8" w:rsidRPr="00DB1BA8">
        <w:rPr>
          <w:rFonts w:asciiTheme="minorHAnsi" w:eastAsia="Times New Roman" w:hAnsiTheme="minorHAnsi" w:cs="Arial"/>
          <w:sz w:val="22"/>
          <w:szCs w:val="22"/>
        </w:rPr>
        <w:t xml:space="preserve">Comprehensive documentation and </w:t>
      </w:r>
      <w:r w:rsidR="00DB1BA8" w:rsidRPr="00DB1BA8">
        <w:rPr>
          <w:rFonts w:asciiTheme="minorHAnsi" w:eastAsia="Times New Roman" w:hAnsiTheme="minorHAnsi" w:cs="Arial"/>
          <w:sz w:val="22"/>
          <w:szCs w:val="22"/>
        </w:rPr>
        <w:lastRenderedPageBreak/>
        <w:t>support further facilitate system integration and simplif</w:t>
      </w:r>
      <w:r w:rsidR="00A956CE">
        <w:rPr>
          <w:rFonts w:asciiTheme="minorHAnsi" w:eastAsia="Times New Roman" w:hAnsiTheme="minorHAnsi" w:cs="Arial"/>
          <w:sz w:val="22"/>
          <w:szCs w:val="22"/>
        </w:rPr>
        <w:t>ies</w:t>
      </w:r>
      <w:r w:rsidR="00DB1BA8" w:rsidRPr="00DB1BA8">
        <w:rPr>
          <w:rFonts w:asciiTheme="minorHAnsi" w:eastAsia="Times New Roman" w:hAnsiTheme="minorHAnsi" w:cs="Arial"/>
          <w:sz w:val="22"/>
          <w:szCs w:val="22"/>
        </w:rPr>
        <w:t xml:space="preserve"> prototyping.</w:t>
      </w:r>
      <w:r w:rsidR="00985317">
        <w:rPr>
          <w:rFonts w:asciiTheme="minorHAnsi" w:eastAsia="Times New Roman" w:hAnsiTheme="minorHAnsi" w:cs="Arial"/>
          <w:sz w:val="22"/>
          <w:szCs w:val="22"/>
        </w:rPr>
        <w:t xml:space="preserve"> </w:t>
      </w:r>
      <w:r w:rsidR="008E1B39">
        <w:rPr>
          <w:rFonts w:asciiTheme="minorHAnsi" w:eastAsia="Times New Roman" w:hAnsiTheme="minorHAnsi" w:cs="Arial"/>
          <w:sz w:val="22"/>
          <w:szCs w:val="22"/>
        </w:rPr>
        <w:t xml:space="preserve">Available on </w:t>
      </w:r>
      <w:hyperlink r:id="rId8" w:history="1">
        <w:r w:rsidR="008E1B39" w:rsidRPr="00FA4A9A">
          <w:rPr>
            <w:rStyle w:val="Hyperlink"/>
            <w:rFonts w:asciiTheme="minorHAnsi" w:eastAsia="Times New Roman" w:hAnsiTheme="minorHAnsi" w:cs="Arial"/>
            <w:sz w:val="22"/>
            <w:szCs w:val="22"/>
          </w:rPr>
          <w:t>GitHub</w:t>
        </w:r>
      </w:hyperlink>
      <w:r w:rsidR="008E1B39">
        <w:rPr>
          <w:rStyle w:val="Hyperlink"/>
          <w:rFonts w:asciiTheme="minorHAnsi" w:eastAsia="Times New Roman" w:hAnsiTheme="minorHAnsi" w:cs="Arial"/>
          <w:sz w:val="22"/>
          <w:szCs w:val="22"/>
        </w:rPr>
        <w:t xml:space="preserve"> </w:t>
      </w:r>
      <w:r w:rsidR="008E1B39">
        <w:rPr>
          <w:rFonts w:asciiTheme="minorHAnsi" w:eastAsia="Times New Roman" w:hAnsiTheme="minorHAnsi" w:cs="Arial"/>
          <w:sz w:val="22"/>
          <w:szCs w:val="22"/>
        </w:rPr>
        <w:t>are drivers</w:t>
      </w:r>
      <w:r w:rsidR="001A1355">
        <w:rPr>
          <w:rFonts w:asciiTheme="minorHAnsi" w:eastAsia="Times New Roman" w:hAnsiTheme="minorHAnsi" w:cs="Arial"/>
          <w:sz w:val="22"/>
          <w:szCs w:val="22"/>
        </w:rPr>
        <w:t xml:space="preserve"> for NVIDIA</w:t>
      </w:r>
      <w:r w:rsidR="008E1B39">
        <w:rPr>
          <w:rFonts w:asciiTheme="minorHAnsi" w:eastAsia="Times New Roman" w:hAnsiTheme="minorHAnsi" w:cs="Arial"/>
          <w:sz w:val="22"/>
          <w:szCs w:val="22"/>
        </w:rPr>
        <w:t xml:space="preserve">’s </w:t>
      </w:r>
      <w:r w:rsidR="001A1355">
        <w:rPr>
          <w:rFonts w:asciiTheme="minorHAnsi" w:eastAsia="Times New Roman" w:hAnsiTheme="minorHAnsi" w:cs="Arial"/>
          <w:sz w:val="22"/>
          <w:szCs w:val="22"/>
        </w:rPr>
        <w:t>SoMs Jetson</w:t>
      </w:r>
      <w:r w:rsidR="008E7EDD">
        <w:rPr>
          <w:rFonts w:asciiTheme="minorHAnsi" w:eastAsia="Times New Roman" w:hAnsiTheme="minorHAnsi" w:cs="Arial"/>
          <w:sz w:val="22"/>
          <w:szCs w:val="22"/>
        </w:rPr>
        <w:t xml:space="preserve"> </w:t>
      </w:r>
      <w:r w:rsidR="003B143B">
        <w:rPr>
          <w:rFonts w:asciiTheme="minorHAnsi" w:eastAsia="Times New Roman" w:hAnsiTheme="minorHAnsi" w:cs="Arial"/>
          <w:sz w:val="22"/>
          <w:szCs w:val="22"/>
        </w:rPr>
        <w:t>TX2, Jetson</w:t>
      </w:r>
      <w:r w:rsidR="001A1355">
        <w:rPr>
          <w:rFonts w:asciiTheme="minorHAnsi" w:eastAsia="Times New Roman" w:hAnsiTheme="minorHAnsi" w:cs="Arial"/>
          <w:sz w:val="22"/>
          <w:szCs w:val="22"/>
        </w:rPr>
        <w:t xml:space="preserve"> AGX Xavier an</w:t>
      </w:r>
      <w:r w:rsidR="003248C1">
        <w:rPr>
          <w:rFonts w:asciiTheme="minorHAnsi" w:eastAsia="Times New Roman" w:hAnsiTheme="minorHAnsi" w:cs="Arial"/>
          <w:sz w:val="22"/>
          <w:szCs w:val="22"/>
        </w:rPr>
        <w:t>d</w:t>
      </w:r>
      <w:r w:rsidR="001A1355">
        <w:rPr>
          <w:rFonts w:asciiTheme="minorHAnsi" w:eastAsia="Times New Roman" w:hAnsiTheme="minorHAnsi" w:cs="Arial"/>
          <w:sz w:val="22"/>
          <w:szCs w:val="22"/>
        </w:rPr>
        <w:t xml:space="preserve"> Jetson Nano.</w:t>
      </w:r>
    </w:p>
    <w:p w14:paraId="315CF7ED" w14:textId="2A849045" w:rsidR="00432F8D" w:rsidRDefault="00341974" w:rsidP="001A1355">
      <w:pPr>
        <w:pStyle w:val="bodytext"/>
        <w:spacing w:beforeAutospacing="1" w:afterAutospacing="1" w:line="360" w:lineRule="auto"/>
        <w:rPr>
          <w:rFonts w:asciiTheme="minorHAnsi" w:eastAsia="Times New Roman" w:hAnsiTheme="minorHAnsi" w:cs="Arial"/>
          <w:sz w:val="22"/>
          <w:szCs w:val="22"/>
        </w:rPr>
      </w:pPr>
      <w:r w:rsidRPr="007C7FDC">
        <w:rPr>
          <w:rFonts w:asciiTheme="minorHAnsi" w:eastAsia="Times New Roman" w:hAnsiTheme="minorHAnsi" w:cs="Arial"/>
          <w:b/>
          <w:sz w:val="22"/>
          <w:szCs w:val="22"/>
        </w:rPr>
        <w:t>The Alvium 1500 Series - Embedded vision made easy</w:t>
      </w:r>
      <w:r w:rsidRPr="007C7FDC">
        <w:rPr>
          <w:rFonts w:asciiTheme="minorHAnsi" w:eastAsia="Times New Roman" w:hAnsiTheme="minorHAnsi" w:cs="Arial"/>
          <w:b/>
          <w:sz w:val="22"/>
          <w:szCs w:val="22"/>
        </w:rPr>
        <w:br/>
      </w:r>
      <w:r w:rsidRPr="007C7FDC">
        <w:rPr>
          <w:rFonts w:asciiTheme="minorHAnsi" w:eastAsia="Times New Roman" w:hAnsiTheme="minorHAnsi" w:cs="Arial"/>
          <w:sz w:val="22"/>
          <w:szCs w:val="22"/>
        </w:rPr>
        <w:t>The Alvium 1500 series is the perfect camera for easy hardware and software integration in embedded applications. All models are equipped with a MIPI CSI-2 interface, which is particularly suitable for embedded vision applications as it can address the dedicated hardware of the embedded boards. The Alvium 1500 Series offers a</w:t>
      </w:r>
      <w:r w:rsidR="00913EEA">
        <w:rPr>
          <w:rFonts w:asciiTheme="minorHAnsi" w:eastAsia="Times New Roman" w:hAnsiTheme="minorHAnsi" w:cs="Arial"/>
          <w:sz w:val="22"/>
          <w:szCs w:val="22"/>
        </w:rPr>
        <w:t>n</w:t>
      </w:r>
      <w:r w:rsidRPr="007C7FDC">
        <w:rPr>
          <w:rFonts w:asciiTheme="minorHAnsi" w:eastAsia="Times New Roman" w:hAnsiTheme="minorHAnsi" w:cs="Arial"/>
          <w:sz w:val="22"/>
          <w:szCs w:val="22"/>
        </w:rPr>
        <w:t xml:space="preserve"> </w:t>
      </w:r>
      <w:r w:rsidR="00913EEA">
        <w:rPr>
          <w:rFonts w:asciiTheme="minorHAnsi" w:eastAsia="Times New Roman" w:hAnsiTheme="minorHAnsi" w:cs="Arial"/>
          <w:sz w:val="22"/>
          <w:szCs w:val="22"/>
        </w:rPr>
        <w:t>essential</w:t>
      </w:r>
      <w:r w:rsidR="00D43F62">
        <w:rPr>
          <w:rFonts w:asciiTheme="minorHAnsi" w:eastAsia="Times New Roman" w:hAnsiTheme="minorHAnsi" w:cs="Arial"/>
          <w:sz w:val="22"/>
          <w:szCs w:val="22"/>
        </w:rPr>
        <w:t xml:space="preserve"> </w:t>
      </w:r>
      <w:r w:rsidRPr="007C7FDC">
        <w:rPr>
          <w:rFonts w:asciiTheme="minorHAnsi" w:eastAsia="Times New Roman" w:hAnsiTheme="minorHAnsi" w:cs="Arial"/>
          <w:sz w:val="22"/>
          <w:szCs w:val="22"/>
        </w:rPr>
        <w:t xml:space="preserve">feature set. Software integration can be </w:t>
      </w:r>
      <w:r>
        <w:rPr>
          <w:rFonts w:asciiTheme="minorHAnsi" w:eastAsia="Times New Roman" w:hAnsiTheme="minorHAnsi" w:cs="Arial"/>
          <w:sz w:val="22"/>
          <w:szCs w:val="22"/>
        </w:rPr>
        <w:t xml:space="preserve">done </w:t>
      </w:r>
      <w:bookmarkStart w:id="3" w:name="_Hlk26947750"/>
      <w:r w:rsidRPr="007C7FDC">
        <w:rPr>
          <w:rFonts w:asciiTheme="minorHAnsi" w:eastAsia="Times New Roman" w:hAnsiTheme="minorHAnsi" w:cs="Arial"/>
          <w:sz w:val="22"/>
          <w:szCs w:val="22"/>
        </w:rPr>
        <w:t>via Video4Linux2 (V4L2)</w:t>
      </w:r>
      <w:r w:rsidR="00A76BA9">
        <w:rPr>
          <w:rFonts w:asciiTheme="minorHAnsi" w:eastAsia="Times New Roman" w:hAnsiTheme="minorHAnsi" w:cs="Arial"/>
          <w:sz w:val="22"/>
          <w:szCs w:val="22"/>
        </w:rPr>
        <w:t xml:space="preserve">, </w:t>
      </w:r>
      <w:r w:rsidRPr="007C7FDC">
        <w:rPr>
          <w:rFonts w:asciiTheme="minorHAnsi" w:eastAsia="Times New Roman" w:hAnsiTheme="minorHAnsi" w:cs="Arial"/>
          <w:sz w:val="22"/>
          <w:szCs w:val="22"/>
        </w:rPr>
        <w:t>G</w:t>
      </w:r>
      <w:r w:rsidR="00D43F62">
        <w:rPr>
          <w:rFonts w:asciiTheme="minorHAnsi" w:eastAsia="Times New Roman" w:hAnsiTheme="minorHAnsi" w:cs="Arial"/>
          <w:sz w:val="22"/>
          <w:szCs w:val="22"/>
        </w:rPr>
        <w:t>S</w:t>
      </w:r>
      <w:r w:rsidRPr="007C7FDC">
        <w:rPr>
          <w:rFonts w:asciiTheme="minorHAnsi" w:eastAsia="Times New Roman" w:hAnsiTheme="minorHAnsi" w:cs="Arial"/>
          <w:sz w:val="22"/>
          <w:szCs w:val="22"/>
        </w:rPr>
        <w:t>treamer</w:t>
      </w:r>
      <w:r w:rsidR="00A76BA9">
        <w:rPr>
          <w:rFonts w:asciiTheme="minorHAnsi" w:eastAsia="Times New Roman" w:hAnsiTheme="minorHAnsi" w:cs="Arial"/>
          <w:sz w:val="22"/>
          <w:szCs w:val="22"/>
        </w:rPr>
        <w:t xml:space="preserve">, </w:t>
      </w:r>
      <w:r>
        <w:rPr>
          <w:rFonts w:asciiTheme="minorHAnsi" w:eastAsia="Times New Roman" w:hAnsiTheme="minorHAnsi" w:cs="Arial"/>
          <w:sz w:val="22"/>
          <w:szCs w:val="22"/>
        </w:rPr>
        <w:t>OpenCV,</w:t>
      </w:r>
      <w:r w:rsidRPr="007C7FDC">
        <w:rPr>
          <w:rFonts w:asciiTheme="minorHAnsi" w:eastAsia="Times New Roman" w:hAnsiTheme="minorHAnsi" w:cs="Arial"/>
          <w:sz w:val="22"/>
          <w:szCs w:val="22"/>
        </w:rPr>
        <w:t xml:space="preserve"> or direct register access</w:t>
      </w:r>
      <w:bookmarkEnd w:id="3"/>
      <w:r w:rsidRPr="007C7FDC">
        <w:rPr>
          <w:rFonts w:asciiTheme="minorHAnsi" w:eastAsia="Times New Roman" w:hAnsiTheme="minorHAnsi" w:cs="Arial"/>
          <w:sz w:val="22"/>
          <w:szCs w:val="22"/>
        </w:rPr>
        <w:t xml:space="preserve">. </w:t>
      </w:r>
      <w:r w:rsidR="00985317">
        <w:rPr>
          <w:rFonts w:asciiTheme="minorHAnsi" w:eastAsia="Times New Roman" w:hAnsiTheme="minorHAnsi" w:cs="Arial"/>
          <w:sz w:val="22"/>
          <w:szCs w:val="22"/>
        </w:rPr>
        <w:t>In addition to the NVIDIA Jet</w:t>
      </w:r>
      <w:r w:rsidR="005B046D">
        <w:rPr>
          <w:rFonts w:asciiTheme="minorHAnsi" w:eastAsia="Times New Roman" w:hAnsiTheme="minorHAnsi" w:cs="Arial"/>
          <w:sz w:val="22"/>
          <w:szCs w:val="22"/>
        </w:rPr>
        <w:t>s</w:t>
      </w:r>
      <w:r w:rsidR="00985317">
        <w:rPr>
          <w:rFonts w:asciiTheme="minorHAnsi" w:eastAsia="Times New Roman" w:hAnsiTheme="minorHAnsi" w:cs="Arial"/>
          <w:sz w:val="22"/>
          <w:szCs w:val="22"/>
        </w:rPr>
        <w:t>on driver</w:t>
      </w:r>
      <w:r w:rsidR="00432F8D">
        <w:rPr>
          <w:rFonts w:asciiTheme="minorHAnsi" w:eastAsia="Times New Roman" w:hAnsiTheme="minorHAnsi" w:cs="Arial"/>
          <w:sz w:val="22"/>
          <w:szCs w:val="22"/>
        </w:rPr>
        <w:t>,</w:t>
      </w:r>
      <w:r w:rsidR="00985317">
        <w:rPr>
          <w:rFonts w:asciiTheme="minorHAnsi" w:eastAsia="Times New Roman" w:hAnsiTheme="minorHAnsi" w:cs="Arial"/>
          <w:sz w:val="22"/>
          <w:szCs w:val="22"/>
        </w:rPr>
        <w:t xml:space="preserve"> even more o</w:t>
      </w:r>
      <w:r w:rsidRPr="007C7FDC">
        <w:rPr>
          <w:rFonts w:asciiTheme="minorHAnsi" w:eastAsia="Times New Roman" w:hAnsiTheme="minorHAnsi" w:cs="Arial"/>
          <w:sz w:val="22"/>
          <w:szCs w:val="22"/>
        </w:rPr>
        <w:t xml:space="preserve">pen source drivers for selected processor architectures are provided for V4L2 support, enabling easy integration and fast go-to-market on the </w:t>
      </w:r>
      <w:r w:rsidR="00432F8D">
        <w:rPr>
          <w:rFonts w:asciiTheme="minorHAnsi" w:eastAsia="Times New Roman" w:hAnsiTheme="minorHAnsi" w:cs="Arial"/>
          <w:sz w:val="22"/>
          <w:szCs w:val="22"/>
        </w:rPr>
        <w:t>system integrator</w:t>
      </w:r>
      <w:r w:rsidRPr="007C7FDC">
        <w:rPr>
          <w:rFonts w:asciiTheme="minorHAnsi" w:eastAsia="Times New Roman" w:hAnsiTheme="minorHAnsi" w:cs="Arial"/>
          <w:sz w:val="22"/>
          <w:szCs w:val="22"/>
        </w:rPr>
        <w:t xml:space="preserve"> side. </w:t>
      </w:r>
      <w:r w:rsidR="00432F8D">
        <w:rPr>
          <w:rFonts w:asciiTheme="minorHAnsi" w:eastAsia="Times New Roman" w:hAnsiTheme="minorHAnsi" w:cs="Arial"/>
          <w:sz w:val="22"/>
          <w:szCs w:val="22"/>
        </w:rPr>
        <w:t>T</w:t>
      </w:r>
      <w:r w:rsidRPr="007C7FDC">
        <w:rPr>
          <w:rFonts w:asciiTheme="minorHAnsi" w:eastAsia="Times New Roman" w:hAnsiTheme="minorHAnsi" w:cs="Arial"/>
          <w:sz w:val="22"/>
          <w:szCs w:val="22"/>
        </w:rPr>
        <w:t xml:space="preserve">he image pre-processing functionalities can be configured directly on the </w:t>
      </w:r>
      <w:r w:rsidR="00B01372">
        <w:rPr>
          <w:rFonts w:asciiTheme="minorHAnsi" w:eastAsia="Times New Roman" w:hAnsiTheme="minorHAnsi" w:cs="Arial"/>
          <w:sz w:val="22"/>
          <w:szCs w:val="22"/>
        </w:rPr>
        <w:t xml:space="preserve">Image Signal Processor </w:t>
      </w:r>
      <w:r w:rsidRPr="007C7FDC">
        <w:rPr>
          <w:rFonts w:asciiTheme="minorHAnsi" w:eastAsia="Times New Roman" w:hAnsiTheme="minorHAnsi" w:cs="Arial"/>
          <w:sz w:val="22"/>
          <w:szCs w:val="22"/>
        </w:rPr>
        <w:t>in the camera</w:t>
      </w:r>
      <w:r w:rsidR="00432F8D" w:rsidRPr="00432F8D">
        <w:rPr>
          <w:rFonts w:asciiTheme="minorHAnsi" w:eastAsia="Times New Roman" w:hAnsiTheme="minorHAnsi" w:cs="Arial"/>
          <w:sz w:val="22"/>
          <w:szCs w:val="22"/>
        </w:rPr>
        <w:t xml:space="preserve"> to save CPU load on the host side.</w:t>
      </w:r>
      <w:bookmarkEnd w:id="0"/>
    </w:p>
    <w:p w14:paraId="09EACBA5" w14:textId="0E3FDC9D" w:rsidR="00432F8D" w:rsidRDefault="00432F8D" w:rsidP="001A1355">
      <w:pPr>
        <w:pStyle w:val="bodytext"/>
        <w:spacing w:beforeAutospacing="1" w:afterAutospacing="1" w:line="360" w:lineRule="auto"/>
        <w:rPr>
          <w:rFonts w:asciiTheme="minorHAnsi" w:eastAsia="Times New Roman" w:hAnsiTheme="minorHAnsi" w:cs="Arial"/>
          <w:sz w:val="22"/>
          <w:szCs w:val="22"/>
        </w:rPr>
      </w:pPr>
      <w:r w:rsidRPr="00432F8D">
        <w:rPr>
          <w:rFonts w:asciiTheme="minorHAnsi" w:eastAsia="Times New Roman" w:hAnsiTheme="minorHAnsi" w:cs="Arial"/>
          <w:sz w:val="22"/>
          <w:szCs w:val="22"/>
        </w:rPr>
        <w:t xml:space="preserve">With the new Alvium 1500 C-210, the Alvium 1500 Series now includes </w:t>
      </w:r>
      <w:r w:rsidR="009D4B5D">
        <w:rPr>
          <w:rFonts w:asciiTheme="minorHAnsi" w:eastAsia="Times New Roman" w:hAnsiTheme="minorHAnsi" w:cs="Arial"/>
          <w:sz w:val="22"/>
          <w:szCs w:val="22"/>
        </w:rPr>
        <w:t>four</w:t>
      </w:r>
      <w:r w:rsidRPr="00432F8D">
        <w:rPr>
          <w:rFonts w:asciiTheme="minorHAnsi" w:eastAsia="Times New Roman" w:hAnsiTheme="minorHAnsi" w:cs="Arial"/>
          <w:sz w:val="22"/>
          <w:szCs w:val="22"/>
        </w:rPr>
        <w:t xml:space="preserve"> models from 0.5 to 5 </w:t>
      </w:r>
      <w:r w:rsidR="009D4B5D">
        <w:rPr>
          <w:rFonts w:asciiTheme="minorHAnsi" w:eastAsia="Times New Roman" w:hAnsiTheme="minorHAnsi" w:cs="Arial"/>
          <w:sz w:val="22"/>
          <w:szCs w:val="22"/>
        </w:rPr>
        <w:t>m</w:t>
      </w:r>
      <w:r w:rsidRPr="00432F8D">
        <w:rPr>
          <w:rFonts w:asciiTheme="minorHAnsi" w:eastAsia="Times New Roman" w:hAnsiTheme="minorHAnsi" w:cs="Arial"/>
          <w:sz w:val="22"/>
          <w:szCs w:val="22"/>
        </w:rPr>
        <w:t>egapixel</w:t>
      </w:r>
      <w:r w:rsidR="009D4B5D">
        <w:rPr>
          <w:rFonts w:asciiTheme="minorHAnsi" w:eastAsia="Times New Roman" w:hAnsiTheme="minorHAnsi" w:cs="Arial"/>
          <w:sz w:val="22"/>
          <w:szCs w:val="22"/>
        </w:rPr>
        <w:t>s</w:t>
      </w:r>
      <w:r w:rsidRPr="00432F8D">
        <w:rPr>
          <w:rFonts w:asciiTheme="minorHAnsi" w:eastAsia="Times New Roman" w:hAnsiTheme="minorHAnsi" w:cs="Arial"/>
          <w:sz w:val="22"/>
          <w:szCs w:val="22"/>
        </w:rPr>
        <w:t>, each available in monochrome or color.</w:t>
      </w:r>
    </w:p>
    <w:p w14:paraId="6251D372" w14:textId="77777777" w:rsidR="003248C1" w:rsidRDefault="003248C1" w:rsidP="001A1355">
      <w:pPr>
        <w:pStyle w:val="bodytext"/>
        <w:spacing w:beforeAutospacing="1" w:afterAutospacing="1" w:line="360" w:lineRule="auto"/>
        <w:rPr>
          <w:rFonts w:asciiTheme="minorHAnsi" w:eastAsia="Times New Roman" w:hAnsiTheme="minorHAnsi" w:cs="Arial"/>
          <w:sz w:val="22"/>
          <w:szCs w:val="22"/>
        </w:rPr>
      </w:pPr>
    </w:p>
    <w:p w14:paraId="4F4B6AAE" w14:textId="1284DEAA" w:rsidR="00271806" w:rsidRPr="00B47FCD" w:rsidRDefault="001A1355" w:rsidP="00B47FCD">
      <w:pPr>
        <w:rPr>
          <w:rFonts w:eastAsia="Times New Roman" w:cs="Arial"/>
          <w:color w:val="000000"/>
          <w:u w:color="000000"/>
          <w:bdr w:val="nil"/>
          <w:lang w:val="en-US"/>
        </w:rPr>
      </w:pPr>
      <w:r w:rsidRPr="005B046D">
        <w:rPr>
          <w:rFonts w:eastAsia="Times New Roman" w:cs="Arial"/>
          <w:lang w:val="en-US"/>
        </w:rPr>
        <w:br w:type="page"/>
      </w:r>
    </w:p>
    <w:p w14:paraId="6C77FF2F" w14:textId="77777777" w:rsidR="009D4B5D" w:rsidRPr="002C7BC8" w:rsidRDefault="009D4B5D" w:rsidP="009D4B5D">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Default="009D4B5D" w:rsidP="009D4B5D">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11363230" w:rsidR="009D4B5D" w:rsidRPr="002C7BC8" w:rsidRDefault="00F85A57" w:rsidP="009D4B5D">
      <w:pPr>
        <w:rPr>
          <w:rFonts w:ascii="Calibri" w:eastAsia="Calibri" w:hAnsi="Calibri" w:cs="Times New Roman"/>
          <w:sz w:val="18"/>
          <w:szCs w:val="18"/>
          <w:lang w:val="en-US"/>
        </w:rPr>
      </w:pPr>
      <w:hyperlink r:id="rId9" w:history="1">
        <w:r w:rsidR="009D4B5D" w:rsidRPr="003A2547">
          <w:rPr>
            <w:rStyle w:val="Hyperlink"/>
            <w:sz w:val="18"/>
            <w:szCs w:val="18"/>
            <w:lang w:val="en-US"/>
          </w:rPr>
          <w:t>www.alliedvision.com</w:t>
        </w:r>
      </w:hyperlink>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77777777"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0" w:history="1">
        <w:r w:rsidRPr="00656A4E">
          <w:rPr>
            <w:rStyle w:val="Hyperlink"/>
            <w:rFonts w:ascii="Calibri" w:eastAsia="Calibri" w:hAnsi="Calibri" w:cs="Times New Roman"/>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1"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2"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816C" w14:textId="77777777" w:rsidR="00857EF5" w:rsidRDefault="00857EF5" w:rsidP="007457DE">
      <w:pPr>
        <w:spacing w:after="0" w:line="240" w:lineRule="auto"/>
      </w:pPr>
      <w:r>
        <w:separator/>
      </w:r>
    </w:p>
  </w:endnote>
  <w:endnote w:type="continuationSeparator" w:id="0">
    <w:p w14:paraId="481A4432" w14:textId="77777777" w:rsidR="00857EF5" w:rsidRDefault="00857EF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8333" w14:textId="77777777" w:rsidR="00857EF5" w:rsidRDefault="00857EF5" w:rsidP="007457DE">
      <w:pPr>
        <w:spacing w:after="0" w:line="240" w:lineRule="auto"/>
      </w:pPr>
      <w:r>
        <w:separator/>
      </w:r>
    </w:p>
  </w:footnote>
  <w:footnote w:type="continuationSeparator" w:id="0">
    <w:p w14:paraId="5C27ED67" w14:textId="77777777" w:rsidR="00857EF5" w:rsidRDefault="00857EF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85A5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96A39"/>
    <w:rsid w:val="00297888"/>
    <w:rsid w:val="002A140F"/>
    <w:rsid w:val="002A6336"/>
    <w:rsid w:val="002A7FEA"/>
    <w:rsid w:val="002B0CB9"/>
    <w:rsid w:val="002C08B9"/>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5317"/>
    <w:rsid w:val="00987E6B"/>
    <w:rsid w:val="00987FDC"/>
    <w:rsid w:val="00995DA2"/>
    <w:rsid w:val="009A0EAE"/>
    <w:rsid w:val="009A1099"/>
    <w:rsid w:val="009A29A4"/>
    <w:rsid w:val="009B2919"/>
    <w:rsid w:val="009C0F16"/>
    <w:rsid w:val="009C5D68"/>
    <w:rsid w:val="009D4B5D"/>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1372"/>
    <w:rsid w:val="00B03961"/>
    <w:rsid w:val="00B1185F"/>
    <w:rsid w:val="00B21F1A"/>
    <w:rsid w:val="00B32D55"/>
    <w:rsid w:val="00B371FF"/>
    <w:rsid w:val="00B37AB0"/>
    <w:rsid w:val="00B41962"/>
    <w:rsid w:val="00B4381D"/>
    <w:rsid w:val="00B47FC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4223A"/>
    <w:rsid w:val="00D43E14"/>
    <w:rsid w:val="00D43F62"/>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92021"/>
    <w:rsid w:val="00F93150"/>
    <w:rsid w:val="00F9360C"/>
    <w:rsid w:val="00FA4A9A"/>
    <w:rsid w:val="00FB21E7"/>
    <w:rsid w:val="00FC5DF1"/>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liedvi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is.obidimalor@alliedvisio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lliedvis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liedvision.com/en/digital-industrial-camera-solution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77FF-82EB-4D95-B1C2-F2E48CA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2018-10-01T07:42:00Z</cp:lastPrinted>
  <dcterms:created xsi:type="dcterms:W3CDTF">2019-12-16T16:13:00Z</dcterms:created>
  <dcterms:modified xsi:type="dcterms:W3CDTF">2020-01-06T10:11:00Z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